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24" w:rsidRPr="00DF5A83" w:rsidRDefault="00B94A24" w:rsidP="00DF5A83">
      <w:pPr>
        <w:spacing w:after="0" w:line="240" w:lineRule="auto"/>
        <w:rPr>
          <w:rFonts w:ascii="Segoe UI" w:hAnsi="Segoe UI" w:cs="Segoe UI"/>
        </w:rPr>
      </w:pPr>
    </w:p>
    <w:tbl>
      <w:tblPr>
        <w:tblStyle w:val="a"/>
        <w:tblW w:w="10343" w:type="dxa"/>
        <w:tblBorders>
          <w:top w:val="nil"/>
          <w:left w:val="nil"/>
          <w:bottom w:val="nil"/>
          <w:right w:val="nil"/>
          <w:insideH w:val="nil"/>
          <w:insideV w:val="nil"/>
        </w:tblBorders>
        <w:tblLayout w:type="fixed"/>
        <w:tblLook w:val="0400" w:firstRow="0" w:lastRow="0" w:firstColumn="0" w:lastColumn="0" w:noHBand="0" w:noVBand="1"/>
      </w:tblPr>
      <w:tblGrid>
        <w:gridCol w:w="5245"/>
        <w:gridCol w:w="5098"/>
      </w:tblGrid>
      <w:tr w:rsidR="00B94A24" w:rsidRPr="00DF5A83" w:rsidTr="00DF5A83">
        <w:trPr>
          <w:trHeight w:val="7059"/>
        </w:trPr>
        <w:tc>
          <w:tcPr>
            <w:tcW w:w="5245" w:type="dxa"/>
          </w:tcPr>
          <w:p w:rsidR="00B94A24" w:rsidRPr="00DF5A83" w:rsidRDefault="00B94A24" w:rsidP="00DF5A83">
            <w:pPr>
              <w:jc w:val="center"/>
              <w:rPr>
                <w:rFonts w:ascii="Segoe UI" w:eastAsia="Quattrocento Sans" w:hAnsi="Segoe UI" w:cs="Segoe UI"/>
              </w:rPr>
            </w:pPr>
          </w:p>
          <w:p w:rsidR="00B94A24" w:rsidRPr="00DF5A83" w:rsidRDefault="00B94A24" w:rsidP="00DF5A83">
            <w:pPr>
              <w:jc w:val="center"/>
              <w:rPr>
                <w:rFonts w:ascii="Segoe UI" w:eastAsia="Quattrocento Sans" w:hAnsi="Segoe UI" w:cs="Segoe UI"/>
              </w:rPr>
            </w:pPr>
          </w:p>
          <w:p w:rsidR="00B94A24" w:rsidRPr="00DF5A83" w:rsidRDefault="00DF5A83" w:rsidP="00DF5A83">
            <w:pPr>
              <w:jc w:val="center"/>
              <w:rPr>
                <w:rFonts w:ascii="Segoe UI" w:eastAsia="Quattrocento Sans" w:hAnsi="Segoe UI" w:cs="Segoe UI"/>
              </w:rPr>
            </w:pPr>
            <w:r w:rsidRPr="00DF5A83">
              <w:rPr>
                <w:rFonts w:ascii="Segoe UI" w:eastAsia="Quattrocento Sans" w:hAnsi="Segoe UI" w:cs="Segoe UI"/>
                <w:noProof/>
              </w:rPr>
              <w:drawing>
                <wp:anchor distT="0" distB="0" distL="114300" distR="114300" simplePos="0" relativeHeight="251665408" behindDoc="0" locked="0" layoutInCell="1" allowOverlap="1" wp14:anchorId="06F9734C" wp14:editId="2AC8EF52">
                  <wp:simplePos x="0" y="0"/>
                  <wp:positionH relativeFrom="column">
                    <wp:posOffset>112396</wp:posOffset>
                  </wp:positionH>
                  <wp:positionV relativeFrom="paragraph">
                    <wp:posOffset>175895</wp:posOffset>
                  </wp:positionV>
                  <wp:extent cx="2876550" cy="3829050"/>
                  <wp:effectExtent l="0" t="0" r="0" b="0"/>
                  <wp:wrapNone/>
                  <wp:docPr id="21153423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876681" cy="3829225"/>
                          </a:xfrm>
                          <a:prstGeom prst="rect">
                            <a:avLst/>
                          </a:prstGeom>
                          <a:ln/>
                        </pic:spPr>
                      </pic:pic>
                    </a:graphicData>
                  </a:graphic>
                  <wp14:sizeRelH relativeFrom="margin">
                    <wp14:pctWidth>0</wp14:pctWidth>
                  </wp14:sizeRelH>
                  <wp14:sizeRelV relativeFrom="margin">
                    <wp14:pctHeight>0</wp14:pctHeight>
                  </wp14:sizeRelV>
                </wp:anchor>
              </w:drawing>
            </w:r>
          </w:p>
          <w:p w:rsidR="00B94A24" w:rsidRPr="00DF5A83" w:rsidRDefault="00B94A24" w:rsidP="00DF5A83">
            <w:pPr>
              <w:jc w:val="center"/>
              <w:rPr>
                <w:rFonts w:ascii="Segoe UI" w:eastAsia="Quattrocento Sans" w:hAnsi="Segoe UI" w:cs="Segoe UI"/>
              </w:rPr>
            </w:pPr>
          </w:p>
          <w:p w:rsidR="00B94A24" w:rsidRPr="00DF5A83" w:rsidRDefault="00B94A24" w:rsidP="00DF5A83">
            <w:pPr>
              <w:jc w:val="center"/>
              <w:rPr>
                <w:rFonts w:ascii="Segoe UI" w:eastAsia="Quattrocento Sans" w:hAnsi="Segoe UI" w:cs="Segoe UI"/>
              </w:rPr>
            </w:pPr>
          </w:p>
          <w:p w:rsidR="00B94A24" w:rsidRPr="00DF5A83" w:rsidRDefault="00B94A24" w:rsidP="00DF5A83">
            <w:pPr>
              <w:jc w:val="center"/>
              <w:rPr>
                <w:rFonts w:ascii="Segoe UI" w:eastAsia="Quattrocento Sans" w:hAnsi="Segoe UI" w:cs="Segoe UI"/>
              </w:rPr>
            </w:pPr>
          </w:p>
          <w:p w:rsidR="00B94A24" w:rsidRPr="00DF5A83" w:rsidRDefault="00B94A24" w:rsidP="00DF5A83">
            <w:pPr>
              <w:jc w:val="center"/>
              <w:rPr>
                <w:rFonts w:ascii="Segoe UI" w:eastAsia="Quattrocento Sans" w:hAnsi="Segoe UI" w:cs="Segoe UI"/>
              </w:rPr>
            </w:pPr>
          </w:p>
          <w:p w:rsidR="00B94A24" w:rsidRPr="00DF5A83" w:rsidRDefault="00B94A24" w:rsidP="00DF5A83">
            <w:pPr>
              <w:jc w:val="center"/>
              <w:rPr>
                <w:rFonts w:ascii="Segoe UI" w:eastAsia="Quattrocento Sans" w:hAnsi="Segoe UI" w:cs="Segoe UI"/>
              </w:rPr>
            </w:pPr>
          </w:p>
        </w:tc>
        <w:tc>
          <w:tcPr>
            <w:tcW w:w="5098" w:type="dxa"/>
          </w:tcPr>
          <w:p w:rsidR="00B94A24" w:rsidRPr="00DF5A83" w:rsidRDefault="00E07F9A" w:rsidP="00DF5A83">
            <w:pPr>
              <w:rPr>
                <w:rFonts w:ascii="Segoe UI" w:eastAsia="Quattrocento Sans" w:hAnsi="Segoe UI" w:cs="Segoe UI"/>
                <w:b/>
              </w:rPr>
            </w:pPr>
            <w:r w:rsidRPr="00DF5A83">
              <w:rPr>
                <w:rFonts w:ascii="Segoe UI" w:hAnsi="Segoe UI" w:cs="Segoe UI"/>
                <w:noProof/>
              </w:rPr>
              <mc:AlternateContent>
                <mc:Choice Requires="wps">
                  <w:drawing>
                    <wp:anchor distT="0" distB="0" distL="114300" distR="114300" simplePos="0" relativeHeight="251658240" behindDoc="0" locked="0" layoutInCell="1" hidden="0" allowOverlap="1">
                      <wp:simplePos x="0" y="0"/>
                      <wp:positionH relativeFrom="column">
                        <wp:posOffset>-3408680</wp:posOffset>
                      </wp:positionH>
                      <wp:positionV relativeFrom="paragraph">
                        <wp:posOffset>-290830</wp:posOffset>
                      </wp:positionV>
                      <wp:extent cx="6609715" cy="333375"/>
                      <wp:effectExtent l="0" t="0" r="635" b="9525"/>
                      <wp:wrapNone/>
                      <wp:docPr id="2115342350" name="Rounded Rectangle 2115342350"/>
                      <wp:cNvGraphicFramePr/>
                      <a:graphic xmlns:a="http://schemas.openxmlformats.org/drawingml/2006/main">
                        <a:graphicData uri="http://schemas.microsoft.com/office/word/2010/wordprocessingShape">
                          <wps:wsp>
                            <wps:cNvSpPr/>
                            <wps:spPr>
                              <a:xfrm>
                                <a:off x="0" y="0"/>
                                <a:ext cx="6609715" cy="333375"/>
                              </a:xfrm>
                              <a:prstGeom prst="roundRect">
                                <a:avLst>
                                  <a:gd name="adj" fmla="val 16667"/>
                                </a:avLst>
                              </a:prstGeom>
                              <a:gradFill>
                                <a:gsLst>
                                  <a:gs pos="0">
                                    <a:srgbClr val="5F82CA"/>
                                  </a:gs>
                                  <a:gs pos="50000">
                                    <a:srgbClr val="3C70CA"/>
                                  </a:gs>
                                  <a:gs pos="100000">
                                    <a:srgbClr val="2E60B9"/>
                                  </a:gs>
                                </a:gsLst>
                                <a:lin ang="5400000" scaled="0"/>
                              </a:gradFill>
                              <a:ln>
                                <a:noFill/>
                              </a:ln>
                            </wps:spPr>
                            <wps:txbx>
                              <w:txbxContent>
                                <w:p w:rsidR="00B94A24" w:rsidRPr="00DF5A83" w:rsidRDefault="00E95D8B">
                                  <w:pPr>
                                    <w:spacing w:line="258" w:lineRule="auto"/>
                                    <w:jc w:val="center"/>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8"/>
                                    </w:rPr>
                                    <w:t>Portable Laser Aerosol Spectrometer</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id="Rounded Rectangle 2115342350" o:spid="_x0000_s1026" style="position:absolute;margin-left:-268.4pt;margin-top:-22.9pt;width:520.45pt;height:2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" fillcolor="#5f82ca" stroked="f">
                      <v:fill color2="#2e60b9" colors="0 #5f82ca;.5 #3c70ca;1 #2e60b9" focus="100%" type="gradient">
                        <o:fill v:ext="view" type="gradientUnscaled"/>
                      </v:fill>
                      <v:textbox inset="2.53958mm,1.2694mm,2.53958mm,1.2694mm">
                        <w:txbxContent>
                          <w:p w:rsidR="00B94A24" w:rsidRPr="00DF5A83" w:rsidRDefault="00E95D8B">
                            <w:pPr>
                              <w:spacing w:line="258" w:lineRule="auto"/>
                              <w:jc w:val="center"/>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8"/>
                              </w:rPr>
                              <w:t>Portable Laser Aerosol Spectrometer</w:t>
                            </w:r>
                          </w:p>
                        </w:txbxContent>
                      </v:textbox>
                    </v:roundrect>
                  </w:pict>
                </mc:Fallback>
              </mc:AlternateContent>
            </w: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 xml:space="preserve">Name of the equipment: </w:t>
            </w:r>
          </w:p>
          <w:p w:rsidR="00B94A24" w:rsidRPr="00DF5A83" w:rsidRDefault="00E95D8B" w:rsidP="00DF5A83">
            <w:pPr>
              <w:rPr>
                <w:rFonts w:ascii="Segoe UI" w:eastAsia="Quattrocento Sans" w:hAnsi="Segoe UI" w:cs="Segoe UI"/>
              </w:rPr>
            </w:pPr>
            <w:r w:rsidRPr="00DF5A83">
              <w:rPr>
                <w:rFonts w:ascii="Segoe UI" w:eastAsia="Quattrocento Sans" w:hAnsi="Segoe UI" w:cs="Segoe UI"/>
              </w:rPr>
              <w:t>Portable Laser Aerosol Spectrometer (LAS)</w:t>
            </w:r>
          </w:p>
          <w:p w:rsidR="00B94A24" w:rsidRPr="00DF5A83" w:rsidRDefault="00B94A24" w:rsidP="00DF5A83">
            <w:pPr>
              <w:rPr>
                <w:rFonts w:ascii="Segoe UI" w:eastAsia="Quattrocento Sans" w:hAnsi="Segoe UI" w:cs="Segoe UI"/>
                <w:sz w:val="10"/>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Make &amp; Model:</w:t>
            </w:r>
          </w:p>
          <w:p w:rsidR="00B94A24" w:rsidRPr="00DF5A83" w:rsidRDefault="00E95D8B" w:rsidP="00DF5A83">
            <w:pPr>
              <w:rPr>
                <w:rFonts w:ascii="Segoe UI" w:eastAsia="Quattrocento Sans" w:hAnsi="Segoe UI" w:cs="Segoe UI"/>
              </w:rPr>
            </w:pPr>
            <w:r w:rsidRPr="00DF5A83">
              <w:rPr>
                <w:rFonts w:ascii="Segoe UI" w:eastAsia="Quattrocento Sans" w:hAnsi="Segoe UI" w:cs="Segoe UI"/>
              </w:rPr>
              <w:t>Grimm Portable LAS Model: 11-R</w:t>
            </w:r>
          </w:p>
          <w:p w:rsidR="00B94A24" w:rsidRPr="00DF5A83" w:rsidRDefault="00B94A24" w:rsidP="00DF5A83">
            <w:pPr>
              <w:rPr>
                <w:rFonts w:ascii="Segoe UI" w:eastAsia="Quattrocento Sans" w:hAnsi="Segoe UI" w:cs="Segoe UI"/>
                <w:sz w:val="10"/>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 xml:space="preserve">I-Stem Registration ID- </w:t>
            </w:r>
          </w:p>
          <w:p w:rsidR="00B94A24" w:rsidRPr="008A4714" w:rsidRDefault="008A4714" w:rsidP="00DF5A83">
            <w:pPr>
              <w:rPr>
                <w:rFonts w:ascii="Segoe UI" w:eastAsia="Quattrocento Sans" w:hAnsi="Segoe UI" w:cs="Segoe UI"/>
              </w:rPr>
            </w:pPr>
            <w:r w:rsidRPr="008A4714">
              <w:rPr>
                <w:rFonts w:ascii="Segoe UI" w:eastAsia="Quattrocento Sans" w:hAnsi="Segoe UI" w:cs="Segoe UI"/>
                <w:color w:val="FF0000"/>
              </w:rPr>
              <w:t>3220813</w:t>
            </w:r>
            <w:r w:rsidR="00E95D8B" w:rsidRPr="008A4714">
              <w:rPr>
                <w:rFonts w:ascii="Segoe UI" w:eastAsia="Quattrocento Sans" w:hAnsi="Segoe UI" w:cs="Segoe UI"/>
                <w:color w:val="FF0000"/>
              </w:rPr>
              <w:t xml:space="preserve"> </w:t>
            </w:r>
            <w:r w:rsidR="00E95D8B" w:rsidRPr="008A4714">
              <w:rPr>
                <w:rFonts w:ascii="Segoe UI" w:eastAsia="Quattrocento Sans" w:hAnsi="Segoe UI" w:cs="Segoe UI"/>
              </w:rPr>
              <w:t xml:space="preserve">                             </w:t>
            </w:r>
          </w:p>
          <w:p w:rsidR="00B94A24" w:rsidRPr="00DF5A83" w:rsidRDefault="00B94A24" w:rsidP="00DF5A83">
            <w:pPr>
              <w:rPr>
                <w:rFonts w:ascii="Segoe UI" w:eastAsia="Quattrocento Sans" w:hAnsi="Segoe UI" w:cs="Segoe UI"/>
                <w:sz w:val="12"/>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Category of Instrument</w:t>
            </w:r>
          </w:p>
          <w:p w:rsidR="00B94A24" w:rsidRPr="00DF5A83" w:rsidRDefault="00E95D8B" w:rsidP="00DF5A83">
            <w:pPr>
              <w:numPr>
                <w:ilvl w:val="0"/>
                <w:numId w:val="3"/>
              </w:numPr>
              <w:pBdr>
                <w:top w:val="nil"/>
                <w:left w:val="nil"/>
                <w:bottom w:val="nil"/>
                <w:right w:val="nil"/>
                <w:between w:val="nil"/>
              </w:pBdr>
              <w:ind w:left="237" w:hanging="237"/>
              <w:rPr>
                <w:rFonts w:ascii="Segoe UI" w:eastAsia="Quattrocento Sans" w:hAnsi="Segoe UI" w:cs="Segoe UI"/>
                <w:color w:val="000000"/>
              </w:rPr>
            </w:pPr>
            <w:r w:rsidRPr="00DF5A83">
              <w:rPr>
                <w:rFonts w:ascii="Segoe UI" w:eastAsia="Quattrocento Sans" w:hAnsi="Segoe UI" w:cs="Segoe UI"/>
                <w:color w:val="000000"/>
              </w:rPr>
              <w:t>Environmental Monitoring</w:t>
            </w:r>
          </w:p>
          <w:p w:rsidR="00B94A24" w:rsidRPr="00DF5A83" w:rsidRDefault="00E95D8B" w:rsidP="00DF5A83">
            <w:pPr>
              <w:numPr>
                <w:ilvl w:val="0"/>
                <w:numId w:val="3"/>
              </w:numPr>
              <w:pBdr>
                <w:top w:val="nil"/>
                <w:left w:val="nil"/>
                <w:bottom w:val="nil"/>
                <w:right w:val="nil"/>
                <w:between w:val="nil"/>
              </w:pBdr>
              <w:ind w:left="237" w:hanging="237"/>
              <w:rPr>
                <w:rFonts w:ascii="Segoe UI" w:eastAsia="Quattrocento Sans" w:hAnsi="Segoe UI" w:cs="Segoe UI"/>
                <w:color w:val="000000"/>
              </w:rPr>
            </w:pPr>
            <w:r w:rsidRPr="00DF5A83">
              <w:rPr>
                <w:rFonts w:ascii="Segoe UI" w:eastAsia="Quattrocento Sans" w:hAnsi="Segoe UI" w:cs="Segoe UI"/>
                <w:color w:val="000000"/>
              </w:rPr>
              <w:t>Aerosol Science</w:t>
            </w:r>
          </w:p>
          <w:p w:rsidR="00B94A24" w:rsidRPr="00DF5A83" w:rsidRDefault="00B94A24" w:rsidP="00DF5A83">
            <w:pPr>
              <w:rPr>
                <w:rFonts w:ascii="Segoe UI" w:eastAsia="Quattrocento Sans" w:hAnsi="Segoe UI" w:cs="Segoe UI"/>
                <w:sz w:val="12"/>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Types of Analysis / Testing</w:t>
            </w:r>
          </w:p>
          <w:p w:rsidR="00B94A24" w:rsidRPr="00DF5A83" w:rsidRDefault="00E95D8B" w:rsidP="00DF5A83">
            <w:pPr>
              <w:numPr>
                <w:ilvl w:val="0"/>
                <w:numId w:val="2"/>
              </w:numPr>
              <w:pBdr>
                <w:top w:val="nil"/>
                <w:left w:val="nil"/>
                <w:bottom w:val="nil"/>
                <w:right w:val="nil"/>
                <w:between w:val="nil"/>
              </w:pBdr>
              <w:ind w:left="236" w:hanging="236"/>
              <w:jc w:val="both"/>
              <w:rPr>
                <w:rFonts w:ascii="Segoe UI" w:eastAsia="Quattrocento Sans" w:hAnsi="Segoe UI" w:cs="Segoe UI"/>
                <w:color w:val="000000"/>
              </w:rPr>
            </w:pPr>
            <w:r w:rsidRPr="00DF5A83">
              <w:rPr>
                <w:rFonts w:ascii="Segoe UI" w:eastAsia="Quattrocento Sans" w:hAnsi="Segoe UI" w:cs="Segoe UI"/>
                <w:color w:val="000000"/>
              </w:rPr>
              <w:t xml:space="preserve">Real-time aerosol particle size distribution &amp; concentration measurement </w:t>
            </w:r>
          </w:p>
          <w:p w:rsidR="00B94A24" w:rsidRPr="00DF5A83" w:rsidRDefault="00B94A24" w:rsidP="00DF5A83">
            <w:pPr>
              <w:pBdr>
                <w:top w:val="nil"/>
                <w:left w:val="nil"/>
                <w:bottom w:val="nil"/>
                <w:right w:val="nil"/>
                <w:between w:val="nil"/>
              </w:pBdr>
              <w:jc w:val="both"/>
              <w:rPr>
                <w:rFonts w:ascii="Segoe UI" w:eastAsia="Quattrocento Sans" w:hAnsi="Segoe UI" w:cs="Segoe UI"/>
                <w:color w:val="000000"/>
                <w:sz w:val="10"/>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 xml:space="preserve">Application: </w:t>
            </w:r>
          </w:p>
          <w:p w:rsidR="00B94A24" w:rsidRPr="00DF5A83" w:rsidRDefault="00E95D8B" w:rsidP="00DF5A83">
            <w:pPr>
              <w:numPr>
                <w:ilvl w:val="0"/>
                <w:numId w:val="2"/>
              </w:numPr>
              <w:pBdr>
                <w:top w:val="nil"/>
                <w:left w:val="nil"/>
                <w:bottom w:val="nil"/>
                <w:right w:val="nil"/>
                <w:between w:val="nil"/>
              </w:pBdr>
              <w:ind w:left="236" w:hanging="236"/>
              <w:jc w:val="both"/>
              <w:rPr>
                <w:rFonts w:ascii="Segoe UI" w:eastAsia="Quattrocento Sans" w:hAnsi="Segoe UI" w:cs="Segoe UI"/>
                <w:color w:val="000000"/>
              </w:rPr>
            </w:pPr>
            <w:r w:rsidRPr="00DF5A83">
              <w:rPr>
                <w:rFonts w:ascii="Segoe UI" w:eastAsia="Quattrocento Sans" w:hAnsi="Segoe UI" w:cs="Segoe UI"/>
                <w:color w:val="000000"/>
              </w:rPr>
              <w:t>Air quality monitoring (ambient conditions of indoor measurements)</w:t>
            </w:r>
          </w:p>
          <w:p w:rsidR="00B94A24" w:rsidRPr="00DF5A83" w:rsidRDefault="00E95D8B" w:rsidP="00DF5A83">
            <w:pPr>
              <w:numPr>
                <w:ilvl w:val="0"/>
                <w:numId w:val="2"/>
              </w:numPr>
              <w:pBdr>
                <w:top w:val="nil"/>
                <w:left w:val="nil"/>
                <w:bottom w:val="nil"/>
                <w:right w:val="nil"/>
                <w:between w:val="nil"/>
              </w:pBdr>
              <w:ind w:left="236" w:hanging="236"/>
              <w:jc w:val="both"/>
              <w:rPr>
                <w:rFonts w:ascii="Segoe UI" w:eastAsia="Quattrocento Sans" w:hAnsi="Segoe UI" w:cs="Segoe UI"/>
                <w:color w:val="000000"/>
              </w:rPr>
            </w:pPr>
            <w:r w:rsidRPr="00DF5A83">
              <w:rPr>
                <w:rFonts w:ascii="Segoe UI" w:eastAsia="Quattrocento Sans" w:hAnsi="Segoe UI" w:cs="Segoe UI"/>
                <w:color w:val="000000"/>
              </w:rPr>
              <w:t>Workplace Exposure assessment</w:t>
            </w:r>
          </w:p>
          <w:p w:rsidR="00B94A24" w:rsidRPr="00DF5A83" w:rsidRDefault="00E95D8B" w:rsidP="00DF5A83">
            <w:pPr>
              <w:numPr>
                <w:ilvl w:val="0"/>
                <w:numId w:val="2"/>
              </w:numPr>
              <w:pBdr>
                <w:top w:val="nil"/>
                <w:left w:val="nil"/>
                <w:bottom w:val="nil"/>
                <w:right w:val="nil"/>
                <w:between w:val="nil"/>
              </w:pBdr>
              <w:ind w:left="236" w:hanging="236"/>
              <w:jc w:val="both"/>
              <w:rPr>
                <w:rFonts w:ascii="Segoe UI" w:eastAsia="Quattrocento Sans" w:hAnsi="Segoe UI" w:cs="Segoe UI"/>
                <w:color w:val="000000"/>
              </w:rPr>
            </w:pPr>
            <w:r w:rsidRPr="00DF5A83">
              <w:rPr>
                <w:rFonts w:ascii="Segoe UI" w:eastAsia="Quattrocento Sans" w:hAnsi="Segoe UI" w:cs="Segoe UI"/>
                <w:color w:val="000000"/>
              </w:rPr>
              <w:t>Pollution source characterization</w:t>
            </w:r>
          </w:p>
          <w:p w:rsidR="00B94A24" w:rsidRPr="00DF5A83" w:rsidRDefault="00B94A24" w:rsidP="00DF5A83">
            <w:pPr>
              <w:jc w:val="both"/>
              <w:rPr>
                <w:rFonts w:ascii="Segoe UI" w:eastAsia="Quattrocento Sans" w:hAnsi="Segoe UI" w:cs="Segoe UI"/>
                <w:sz w:val="12"/>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Description of Instrument</w:t>
            </w:r>
          </w:p>
          <w:p w:rsidR="00B94A24" w:rsidRPr="00DF5A83" w:rsidRDefault="00E95D8B" w:rsidP="00DF5A83">
            <w:pPr>
              <w:jc w:val="both"/>
              <w:rPr>
                <w:rFonts w:ascii="Segoe UI" w:eastAsia="Quattrocento Sans" w:hAnsi="Segoe UI" w:cs="Segoe UI"/>
                <w:b/>
              </w:rPr>
            </w:pPr>
            <w:r w:rsidRPr="00DF5A83">
              <w:rPr>
                <w:rFonts w:ascii="Segoe UI" w:eastAsia="Quattrocento Sans" w:hAnsi="Segoe UI" w:cs="Segoe UI"/>
              </w:rPr>
              <w:t>A portable, high-resolution aerosol spectrometer for real-time particle analysis in environmental and industrial settings.</w:t>
            </w:r>
          </w:p>
        </w:tc>
      </w:tr>
    </w:tbl>
    <w:p w:rsidR="00B94A24" w:rsidRPr="00DF5A83" w:rsidRDefault="00DF5A83" w:rsidP="00DF5A83">
      <w:pPr>
        <w:spacing w:after="0" w:line="240" w:lineRule="auto"/>
        <w:rPr>
          <w:rFonts w:ascii="Segoe UI" w:eastAsia="Quattrocento Sans" w:hAnsi="Segoe UI" w:cs="Segoe UI"/>
        </w:rPr>
      </w:pPr>
      <w:r w:rsidRPr="00DF5A83">
        <w:rPr>
          <w:rFonts w:ascii="Segoe UI" w:hAnsi="Segoe UI" w:cs="Segoe UI"/>
          <w:noProof/>
        </w:rPr>
        <mc:AlternateContent>
          <mc:Choice Requires="wps">
            <w:drawing>
              <wp:anchor distT="0" distB="0" distL="114300" distR="114300" simplePos="0" relativeHeight="251659264" behindDoc="0" locked="0" layoutInCell="1" hidden="0" allowOverlap="1" wp14:anchorId="29C1AE6F" wp14:editId="064D97B8">
                <wp:simplePos x="0" y="0"/>
                <wp:positionH relativeFrom="column">
                  <wp:posOffset>50800</wp:posOffset>
                </wp:positionH>
                <wp:positionV relativeFrom="paragraph">
                  <wp:posOffset>79375</wp:posOffset>
                </wp:positionV>
                <wp:extent cx="6610021" cy="345498"/>
                <wp:effectExtent l="0" t="0" r="0" b="0"/>
                <wp:wrapNone/>
                <wp:docPr id="2115342345" name="Rounded Rectangle 2115342345"/>
                <wp:cNvGraphicFramePr/>
                <a:graphic xmlns:a="http://schemas.openxmlformats.org/drawingml/2006/main">
                  <a:graphicData uri="http://schemas.microsoft.com/office/word/2010/wordprocessingShape">
                    <wps:wsp>
                      <wps:cNvSpPr/>
                      <wps:spPr>
                        <a:xfrm>
                          <a:off x="0" y="0"/>
                          <a:ext cx="6610021" cy="345498"/>
                        </a:xfrm>
                        <a:prstGeom prst="roundRect">
                          <a:avLst>
                            <a:gd name="adj" fmla="val 16667"/>
                          </a:avLst>
                        </a:prstGeom>
                        <a:gradFill>
                          <a:gsLst>
                            <a:gs pos="0">
                              <a:srgbClr val="5F82CA"/>
                            </a:gs>
                            <a:gs pos="50000">
                              <a:srgbClr val="3C70CA"/>
                            </a:gs>
                            <a:gs pos="100000">
                              <a:srgbClr val="2E60B9"/>
                            </a:gs>
                          </a:gsLst>
                          <a:lin ang="5400000" scaled="0"/>
                        </a:gradFill>
                        <a:ln>
                          <a:noFill/>
                        </a:ln>
                      </wps:spPr>
                      <wps:txbx>
                        <w:txbxContent>
                          <w:p w:rsidR="00B94A24" w:rsidRPr="00D056FC" w:rsidRDefault="00E95D8B">
                            <w:pPr>
                              <w:spacing w:line="258" w:lineRule="auto"/>
                              <w:textDirection w:val="btLr"/>
                              <w:rPr>
                                <w:rFonts w:ascii="Segoe UI" w:hAnsi="Segoe UI" w:cs="Segoe UI"/>
                                <w:color w:val="FFFFFF" w:themeColor="background1"/>
                              </w:rPr>
                            </w:pPr>
                            <w:r w:rsidRPr="00D056FC">
                              <w:rPr>
                                <w:rFonts w:ascii="Segoe UI" w:eastAsia="Quattrocento Sans" w:hAnsi="Segoe UI" w:cs="Segoe UI"/>
                                <w:b/>
                                <w:color w:val="FFFFFF" w:themeColor="background1"/>
                                <w:sz w:val="24"/>
                              </w:rPr>
                              <w:t>Booking Details</w:t>
                            </w:r>
                          </w:p>
                        </w:txbxContent>
                      </wps:txbx>
                      <wps:bodyPr spcFirstLastPara="1" wrap="square" lIns="91425" tIns="45700" rIns="91425" bIns="45700" anchor="ctr" anchorCtr="0">
                        <a:noAutofit/>
                      </wps:bodyPr>
                    </wps:wsp>
                  </a:graphicData>
                </a:graphic>
              </wp:anchor>
            </w:drawing>
          </mc:Choice>
          <mc:Fallback>
            <w:pict>
              <v:roundrect w14:anchorId="29C1AE6F" id="Rounded Rectangle 2115342345" o:spid="_x0000_s1027" style="position:absolute;margin-left:4pt;margin-top:6.25pt;width:520.45pt;height:27.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" fillcolor="#5f82ca" stroked="f">
                <v:fill color2="#2e60b9" colors="0 #5f82ca;.5 #3c70ca;1 #2e60b9" focus="100%" type="gradient">
                  <o:fill v:ext="view" type="gradientUnscaled"/>
                </v:fill>
                <v:textbox inset="2.53958mm,1.2694mm,2.53958mm,1.2694mm">
                  <w:txbxContent>
                    <w:p w:rsidR="00B94A24" w:rsidRPr="00D056FC" w:rsidRDefault="00E95D8B">
                      <w:pPr>
                        <w:spacing w:line="258" w:lineRule="auto"/>
                        <w:textDirection w:val="btLr"/>
                        <w:rPr>
                          <w:rFonts w:ascii="Segoe UI" w:hAnsi="Segoe UI" w:cs="Segoe UI"/>
                          <w:color w:val="FFFFFF" w:themeColor="background1"/>
                        </w:rPr>
                      </w:pPr>
                      <w:r w:rsidRPr="00D056FC">
                        <w:rPr>
                          <w:rFonts w:ascii="Segoe UI" w:eastAsia="Quattrocento Sans" w:hAnsi="Segoe UI" w:cs="Segoe UI"/>
                          <w:b/>
                          <w:color w:val="FFFFFF" w:themeColor="background1"/>
                          <w:sz w:val="24"/>
                        </w:rPr>
                        <w:t>Booking Details</w:t>
                      </w:r>
                    </w:p>
                  </w:txbxContent>
                </v:textbox>
              </v:roundrect>
            </w:pict>
          </mc:Fallback>
        </mc:AlternateContent>
      </w:r>
    </w:p>
    <w:p w:rsidR="00B94A24" w:rsidRPr="00DF5A83" w:rsidRDefault="00B94A24" w:rsidP="00DF5A83">
      <w:pPr>
        <w:spacing w:after="0" w:line="240" w:lineRule="auto"/>
        <w:rPr>
          <w:rFonts w:ascii="Segoe UI" w:eastAsia="Quattrocento Sans" w:hAnsi="Segoe UI" w:cs="Segoe UI"/>
        </w:rPr>
      </w:pPr>
    </w:p>
    <w:p w:rsidR="00B94A24" w:rsidRPr="00DF5A83" w:rsidRDefault="00DF5A83" w:rsidP="00DF5A83">
      <w:pPr>
        <w:spacing w:after="0" w:line="240" w:lineRule="auto"/>
        <w:rPr>
          <w:rFonts w:ascii="Segoe UI" w:eastAsia="Quattrocento Sans" w:hAnsi="Segoe UI" w:cs="Segoe UI"/>
        </w:rPr>
      </w:pPr>
      <w:r w:rsidRPr="00DF5A83">
        <w:rPr>
          <w:rFonts w:ascii="Segoe UI" w:hAnsi="Segoe UI" w:cs="Segoe UI"/>
          <w:noProof/>
        </w:rPr>
        <mc:AlternateContent>
          <mc:Choice Requires="wps">
            <w:drawing>
              <wp:anchor distT="0" distB="0" distL="114300" distR="114300" simplePos="0" relativeHeight="251660288" behindDoc="0" locked="0" layoutInCell="1" hidden="0" allowOverlap="1" wp14:anchorId="1728B8DA" wp14:editId="10484C2E">
                <wp:simplePos x="0" y="0"/>
                <wp:positionH relativeFrom="column">
                  <wp:posOffset>47625</wp:posOffset>
                </wp:positionH>
                <wp:positionV relativeFrom="paragraph">
                  <wp:posOffset>1445895</wp:posOffset>
                </wp:positionV>
                <wp:extent cx="6504940" cy="314325"/>
                <wp:effectExtent l="0" t="0" r="0" b="9525"/>
                <wp:wrapNone/>
                <wp:docPr id="2115342349" name="Rounded Rectangle 2115342349"/>
                <wp:cNvGraphicFramePr/>
                <a:graphic xmlns:a="http://schemas.openxmlformats.org/drawingml/2006/main">
                  <a:graphicData uri="http://schemas.microsoft.com/office/word/2010/wordprocessingShape">
                    <wps:wsp>
                      <wps:cNvSpPr/>
                      <wps:spPr>
                        <a:xfrm>
                          <a:off x="0" y="0"/>
                          <a:ext cx="6504940" cy="314325"/>
                        </a:xfrm>
                        <a:prstGeom prst="roundRect">
                          <a:avLst>
                            <a:gd name="adj" fmla="val 16667"/>
                          </a:avLst>
                        </a:prstGeom>
                        <a:gradFill>
                          <a:gsLst>
                            <a:gs pos="0">
                              <a:srgbClr val="5F82CA"/>
                            </a:gs>
                            <a:gs pos="50000">
                              <a:srgbClr val="3C70CA"/>
                            </a:gs>
                            <a:gs pos="100000">
                              <a:srgbClr val="2E60B9"/>
                            </a:gs>
                          </a:gsLst>
                          <a:lin ang="5400000" scaled="0"/>
                        </a:gradFill>
                        <a:ln>
                          <a:noFill/>
                        </a:ln>
                      </wps:spPr>
                      <wps:txbx>
                        <w:txbxContent>
                          <w:p w:rsidR="00B94A24" w:rsidRPr="00D056FC" w:rsidRDefault="00E95D8B">
                            <w:pPr>
                              <w:spacing w:line="258" w:lineRule="auto"/>
                              <w:textDirection w:val="btLr"/>
                              <w:rPr>
                                <w:rFonts w:ascii="Segoe UI" w:hAnsi="Segoe UI" w:cs="Segoe UI"/>
                                <w:color w:val="FFFFFF" w:themeColor="background1"/>
                              </w:rPr>
                            </w:pPr>
                            <w:r w:rsidRPr="00D056FC">
                              <w:rPr>
                                <w:rFonts w:ascii="Segoe UI" w:eastAsia="Quattrocento Sans" w:hAnsi="Segoe UI" w:cs="Segoe UI"/>
                                <w:b/>
                                <w:color w:val="FFFFFF" w:themeColor="background1"/>
                                <w:sz w:val="24"/>
                              </w:rPr>
                              <w:t>Contact Details</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oundrect w14:anchorId="1728B8DA" id="Rounded Rectangle 2115342349" o:spid="_x0000_s1028" style="position:absolute;margin-left:3.75pt;margin-top:113.85pt;width:512.2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" fillcolor="#5f82ca" stroked="f">
                <v:fill color2="#2e60b9" colors="0 #5f82ca;.5 #3c70ca;1 #2e60b9" focus="100%" type="gradient">
                  <o:fill v:ext="view" type="gradientUnscaled"/>
                </v:fill>
                <v:textbox inset="2.53958mm,1.2694mm,2.53958mm,1.2694mm">
                  <w:txbxContent>
                    <w:p w:rsidR="00B94A24" w:rsidRPr="00D056FC" w:rsidRDefault="00E95D8B">
                      <w:pPr>
                        <w:spacing w:line="258" w:lineRule="auto"/>
                        <w:textDirection w:val="btLr"/>
                        <w:rPr>
                          <w:rFonts w:ascii="Segoe UI" w:hAnsi="Segoe UI" w:cs="Segoe UI"/>
                          <w:color w:val="FFFFFF" w:themeColor="background1"/>
                        </w:rPr>
                      </w:pPr>
                      <w:r w:rsidRPr="00D056FC">
                        <w:rPr>
                          <w:rFonts w:ascii="Segoe UI" w:eastAsia="Quattrocento Sans" w:hAnsi="Segoe UI" w:cs="Segoe UI"/>
                          <w:b/>
                          <w:color w:val="FFFFFF" w:themeColor="background1"/>
                          <w:sz w:val="24"/>
                        </w:rPr>
                        <w:t>Contact Details</w:t>
                      </w:r>
                    </w:p>
                  </w:txbxContent>
                </v:textbox>
              </v:roundrect>
            </w:pict>
          </mc:Fallback>
        </mc:AlternateContent>
      </w:r>
    </w:p>
    <w:tbl>
      <w:tblPr>
        <w:tblStyle w:val="a0"/>
        <w:tblW w:w="949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528"/>
        <w:gridCol w:w="3964"/>
      </w:tblGrid>
      <w:tr w:rsidR="00B94A24" w:rsidRPr="00DF5A83" w:rsidTr="00DF5A83">
        <w:trPr>
          <w:trHeight w:val="1922"/>
        </w:trPr>
        <w:tc>
          <w:tcPr>
            <w:tcW w:w="5528" w:type="dxa"/>
          </w:tcPr>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 xml:space="preserve">Book through I-STEM: </w:t>
            </w:r>
          </w:p>
          <w:p w:rsidR="00B94A24" w:rsidRPr="00DF5A83" w:rsidRDefault="00D056FC" w:rsidP="00DF5A83">
            <w:pPr>
              <w:rPr>
                <w:rFonts w:ascii="Segoe UI" w:eastAsia="Quattrocento Sans" w:hAnsi="Segoe UI" w:cs="Segoe UI"/>
              </w:rPr>
            </w:pPr>
            <w:hyperlink r:id="rId7">
              <w:r w:rsidR="00E95D8B" w:rsidRPr="00DF5A83">
                <w:rPr>
                  <w:rFonts w:ascii="Segoe UI" w:eastAsia="Quattrocento Sans" w:hAnsi="Segoe UI" w:cs="Segoe UI"/>
                  <w:color w:val="0563C1"/>
                  <w:u w:val="single"/>
                </w:rPr>
                <w:t>https://www.istem.go</w:t>
              </w:r>
              <w:bookmarkStart w:id="0" w:name="_GoBack"/>
              <w:bookmarkEnd w:id="0"/>
              <w:r w:rsidR="00E95D8B" w:rsidRPr="00DF5A83">
                <w:rPr>
                  <w:rFonts w:ascii="Segoe UI" w:eastAsia="Quattrocento Sans" w:hAnsi="Segoe UI" w:cs="Segoe UI"/>
                  <w:color w:val="0563C1"/>
                  <w:u w:val="single"/>
                </w:rPr>
                <w:t>v.in/</w:t>
              </w:r>
            </w:hyperlink>
          </w:p>
          <w:p w:rsidR="00B94A24" w:rsidRPr="00DF5A83" w:rsidRDefault="00B94A24" w:rsidP="00DF5A83">
            <w:pPr>
              <w:rPr>
                <w:rFonts w:ascii="Segoe UI" w:eastAsia="Quattrocento Sans" w:hAnsi="Segoe UI" w:cs="Segoe UI"/>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Slot Booking Link</w:t>
            </w:r>
          </w:p>
          <w:p w:rsidR="00B94A24" w:rsidRPr="008A4714" w:rsidRDefault="00E95D8B" w:rsidP="00DF5A83">
            <w:pPr>
              <w:rPr>
                <w:rFonts w:ascii="Segoe UI" w:eastAsia="Quattrocento Sans" w:hAnsi="Segoe UI" w:cs="Segoe UI"/>
                <w:color w:val="FF0000"/>
              </w:rPr>
            </w:pPr>
            <w:r w:rsidRPr="008A4714">
              <w:rPr>
                <w:rFonts w:ascii="Segoe UI" w:eastAsia="Quattrocento Sans" w:hAnsi="Segoe UI" w:cs="Segoe UI"/>
                <w:color w:val="FF0000"/>
              </w:rPr>
              <w:t>I-STEM Slot Booking link for External User</w:t>
            </w:r>
          </w:p>
          <w:p w:rsidR="00B94A24" w:rsidRDefault="00B94A24" w:rsidP="00DF5A83">
            <w:pPr>
              <w:rPr>
                <w:rFonts w:ascii="Segoe UI" w:eastAsia="Quattrocento Sans" w:hAnsi="Segoe UI" w:cs="Segoe UI"/>
              </w:rPr>
            </w:pPr>
          </w:p>
          <w:p w:rsidR="00DF5A83" w:rsidRPr="00DF5A83" w:rsidRDefault="00DF5A83" w:rsidP="00DF5A83">
            <w:pPr>
              <w:rPr>
                <w:rFonts w:ascii="Segoe UI" w:eastAsia="Quattrocento Sans" w:hAnsi="Segoe UI" w:cs="Segoe UI"/>
              </w:rPr>
            </w:pPr>
          </w:p>
        </w:tc>
        <w:tc>
          <w:tcPr>
            <w:tcW w:w="3964" w:type="dxa"/>
          </w:tcPr>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Booking available for</w:t>
            </w: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rPr>
              <w:t>Internal and External Both</w:t>
            </w:r>
          </w:p>
          <w:p w:rsidR="00B94A24" w:rsidRPr="00DF5A83" w:rsidRDefault="00B94A24" w:rsidP="00DF5A83">
            <w:pPr>
              <w:rPr>
                <w:rFonts w:ascii="Segoe UI" w:eastAsia="Quattrocento Sans" w:hAnsi="Segoe UI" w:cs="Segoe UI"/>
                <w:b/>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 xml:space="preserve">Requisition form for </w:t>
            </w:r>
          </w:p>
          <w:p w:rsidR="00B94A24" w:rsidRPr="00DF5A83" w:rsidRDefault="00D056FC" w:rsidP="00DF5A83">
            <w:pPr>
              <w:rPr>
                <w:rFonts w:ascii="Segoe UI" w:eastAsia="Quattrocento Sans" w:hAnsi="Segoe UI" w:cs="Segoe UI"/>
              </w:rPr>
            </w:pPr>
            <w:hyperlink r:id="rId8">
              <w:r w:rsidR="00E95D8B" w:rsidRPr="00DF5A83">
                <w:rPr>
                  <w:rFonts w:ascii="Segoe UI" w:eastAsia="Quattrocento Sans" w:hAnsi="Segoe UI" w:cs="Segoe UI"/>
                  <w:color w:val="1155CC"/>
                  <w:u w:val="single"/>
                </w:rPr>
                <w:t>Internals</w:t>
              </w:r>
            </w:hyperlink>
          </w:p>
          <w:p w:rsidR="00B94A24" w:rsidRPr="00DF5A83" w:rsidRDefault="00D056FC" w:rsidP="00DF5A83">
            <w:pPr>
              <w:rPr>
                <w:rFonts w:ascii="Segoe UI" w:eastAsia="Quattrocento Sans" w:hAnsi="Segoe UI" w:cs="Segoe UI"/>
              </w:rPr>
            </w:pPr>
            <w:hyperlink r:id="rId9">
              <w:r w:rsidR="00E95D8B" w:rsidRPr="00DF5A83">
                <w:rPr>
                  <w:rFonts w:ascii="Segoe UI" w:eastAsia="Quattrocento Sans" w:hAnsi="Segoe UI" w:cs="Segoe UI"/>
                  <w:color w:val="1155CC"/>
                  <w:u w:val="single"/>
                </w:rPr>
                <w:t>Externals</w:t>
              </w:r>
            </w:hyperlink>
          </w:p>
        </w:tc>
      </w:tr>
    </w:tbl>
    <w:p w:rsidR="00B94A24" w:rsidRPr="00DF5A83" w:rsidRDefault="00B94A24" w:rsidP="00DF5A83">
      <w:pPr>
        <w:spacing w:after="0" w:line="240" w:lineRule="auto"/>
        <w:rPr>
          <w:rFonts w:ascii="Segoe UI" w:eastAsia="Quattrocento Sans" w:hAnsi="Segoe UI" w:cs="Segoe UI"/>
        </w:rPr>
      </w:pPr>
    </w:p>
    <w:p w:rsidR="00B94A24" w:rsidRPr="00DF5A83" w:rsidRDefault="00B94A24" w:rsidP="00DF5A83">
      <w:pPr>
        <w:spacing w:after="0" w:line="240" w:lineRule="auto"/>
        <w:rPr>
          <w:rFonts w:ascii="Segoe UI" w:eastAsia="Quattrocento Sans" w:hAnsi="Segoe UI" w:cs="Segoe UI"/>
        </w:rPr>
      </w:pPr>
    </w:p>
    <w:tbl>
      <w:tblPr>
        <w:tblStyle w:val="a1"/>
        <w:tblW w:w="10485" w:type="dxa"/>
        <w:tblBorders>
          <w:top w:val="nil"/>
          <w:left w:val="nil"/>
          <w:bottom w:val="nil"/>
          <w:right w:val="nil"/>
          <w:insideH w:val="nil"/>
          <w:insideV w:val="nil"/>
        </w:tblBorders>
        <w:tblLayout w:type="fixed"/>
        <w:tblLook w:val="0400" w:firstRow="0" w:lastRow="0" w:firstColumn="0" w:lastColumn="0" w:noHBand="0" w:noVBand="1"/>
      </w:tblPr>
      <w:tblGrid>
        <w:gridCol w:w="3471"/>
        <w:gridCol w:w="3471"/>
        <w:gridCol w:w="3543"/>
      </w:tblGrid>
      <w:tr w:rsidR="00B94A24" w:rsidRPr="00DF5A83">
        <w:trPr>
          <w:trHeight w:val="3375"/>
        </w:trPr>
        <w:tc>
          <w:tcPr>
            <w:tcW w:w="3471" w:type="dxa"/>
          </w:tcPr>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 xml:space="preserve">Faculty In-charge: </w:t>
            </w:r>
          </w:p>
          <w:p w:rsidR="00B94A24" w:rsidRPr="00DF5A83" w:rsidRDefault="00E95D8B" w:rsidP="00DF5A83">
            <w:pPr>
              <w:rPr>
                <w:rFonts w:ascii="Segoe UI" w:eastAsia="Quattrocento Sans" w:hAnsi="Segoe UI" w:cs="Segoe UI"/>
                <w:sz w:val="14"/>
              </w:rPr>
            </w:pPr>
            <w:proofErr w:type="spellStart"/>
            <w:r w:rsidRPr="00DF5A83">
              <w:rPr>
                <w:rFonts w:ascii="Segoe UI" w:eastAsia="Quattrocento Sans" w:hAnsi="Segoe UI" w:cs="Segoe UI"/>
              </w:rPr>
              <w:t>Dr.</w:t>
            </w:r>
            <w:proofErr w:type="spellEnd"/>
            <w:r w:rsidRPr="00DF5A83">
              <w:rPr>
                <w:rFonts w:ascii="Segoe UI" w:eastAsia="Quattrocento Sans" w:hAnsi="Segoe UI" w:cs="Segoe UI"/>
              </w:rPr>
              <w:t xml:space="preserve"> </w:t>
            </w:r>
            <w:proofErr w:type="spellStart"/>
            <w:r w:rsidRPr="00DF5A83">
              <w:rPr>
                <w:rFonts w:ascii="Segoe UI" w:eastAsia="Quattrocento Sans" w:hAnsi="Segoe UI" w:cs="Segoe UI"/>
              </w:rPr>
              <w:t>Anantha</w:t>
            </w:r>
            <w:proofErr w:type="spellEnd"/>
            <w:r w:rsidRPr="00DF5A83">
              <w:rPr>
                <w:rFonts w:ascii="Segoe UI" w:eastAsia="Quattrocento Sans" w:hAnsi="Segoe UI" w:cs="Segoe UI"/>
              </w:rPr>
              <w:t xml:space="preserve"> Singh T S</w:t>
            </w:r>
            <w:r w:rsidRPr="00DF5A83">
              <w:rPr>
                <w:rFonts w:ascii="Segoe UI" w:eastAsia="Quattrocento Sans" w:hAnsi="Segoe UI" w:cs="Segoe UI"/>
              </w:rPr>
              <w:br/>
            </w:r>
            <w:proofErr w:type="spellStart"/>
            <w:r w:rsidRPr="00DF5A83">
              <w:rPr>
                <w:rFonts w:ascii="Segoe UI" w:eastAsia="Quattrocento Sans" w:hAnsi="Segoe UI" w:cs="Segoe UI"/>
              </w:rPr>
              <w:t>Dr.</w:t>
            </w:r>
            <w:proofErr w:type="spellEnd"/>
            <w:r w:rsidRPr="00DF5A83">
              <w:rPr>
                <w:rFonts w:ascii="Segoe UI" w:eastAsia="Quattrocento Sans" w:hAnsi="Segoe UI" w:cs="Segoe UI"/>
              </w:rPr>
              <w:t xml:space="preserve"> </w:t>
            </w:r>
            <w:proofErr w:type="spellStart"/>
            <w:r w:rsidRPr="00DF5A83">
              <w:rPr>
                <w:rFonts w:ascii="Segoe UI" w:eastAsia="Quattrocento Sans" w:hAnsi="Segoe UI" w:cs="Segoe UI"/>
              </w:rPr>
              <w:t>Bhaskar</w:t>
            </w:r>
            <w:proofErr w:type="spellEnd"/>
            <w:r w:rsidRPr="00DF5A83">
              <w:rPr>
                <w:rFonts w:ascii="Segoe UI" w:eastAsia="Quattrocento Sans" w:hAnsi="Segoe UI" w:cs="Segoe UI"/>
              </w:rPr>
              <w:t xml:space="preserve"> S</w:t>
            </w:r>
            <w:r w:rsidRPr="00DF5A83">
              <w:rPr>
                <w:rFonts w:ascii="Segoe UI" w:eastAsia="Quattrocento Sans" w:hAnsi="Segoe UI" w:cs="Segoe UI"/>
              </w:rPr>
              <w:br/>
            </w: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Email ID:</w:t>
            </w:r>
          </w:p>
          <w:p w:rsidR="00B94A24" w:rsidRPr="00DF5A83" w:rsidRDefault="00D056FC" w:rsidP="00DF5A83">
            <w:pPr>
              <w:rPr>
                <w:rFonts w:ascii="Segoe UI" w:hAnsi="Segoe UI" w:cs="Segoe UI"/>
                <w:color w:val="FFFFFF"/>
              </w:rPr>
            </w:pPr>
            <w:hyperlink r:id="rId10">
              <w:r w:rsidR="00E95D8B" w:rsidRPr="00DF5A83">
                <w:rPr>
                  <w:rFonts w:ascii="Segoe UI" w:hAnsi="Segoe UI" w:cs="Segoe UI"/>
                  <w:color w:val="0563C1"/>
                  <w:u w:val="single"/>
                </w:rPr>
                <w:t>singh87</w:t>
              </w:r>
            </w:hyperlink>
            <w:hyperlink r:id="rId11">
              <w:r w:rsidR="00E95D8B" w:rsidRPr="00DF5A83">
                <w:rPr>
                  <w:rFonts w:ascii="Segoe UI" w:eastAsia="Quattrocento Sans" w:hAnsi="Segoe UI" w:cs="Segoe UI"/>
                  <w:color w:val="0563C1"/>
                  <w:u w:val="single"/>
                </w:rPr>
                <w:t>@nitc.ac.in</w:t>
              </w:r>
            </w:hyperlink>
            <w:r w:rsidR="00E95D8B" w:rsidRPr="00DF5A83">
              <w:rPr>
                <w:rFonts w:ascii="Segoe UI" w:hAnsi="Segoe UI" w:cs="Segoe UI"/>
              </w:rPr>
              <w:br/>
            </w:r>
            <w:hyperlink r:id="rId12">
              <w:r w:rsidR="00E95D8B" w:rsidRPr="00DF5A83">
                <w:rPr>
                  <w:rFonts w:ascii="Segoe UI" w:hAnsi="Segoe UI" w:cs="Segoe UI"/>
                  <w:color w:val="0563C1"/>
                  <w:u w:val="single"/>
                </w:rPr>
                <w:t>bhaskars@nitc.ac.in</w:t>
              </w:r>
            </w:hyperlink>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br/>
              <w:t>Phone number:</w:t>
            </w:r>
          </w:p>
          <w:p w:rsidR="00B94A24" w:rsidRPr="00DF5A83" w:rsidRDefault="00E95D8B" w:rsidP="00DF5A83">
            <w:pPr>
              <w:rPr>
                <w:rFonts w:ascii="Segoe UI" w:eastAsia="Quattrocento Sans" w:hAnsi="Segoe UI" w:cs="Segoe UI"/>
                <w:highlight w:val="yellow"/>
              </w:rPr>
            </w:pPr>
            <w:proofErr w:type="spellStart"/>
            <w:r w:rsidRPr="00DF5A83">
              <w:rPr>
                <w:rFonts w:ascii="Segoe UI" w:eastAsia="Quattrocento Sans" w:hAnsi="Segoe UI" w:cs="Segoe UI"/>
              </w:rPr>
              <w:t>Anantha</w:t>
            </w:r>
            <w:proofErr w:type="spellEnd"/>
            <w:r w:rsidRPr="00DF5A83">
              <w:rPr>
                <w:rFonts w:ascii="Segoe UI" w:eastAsia="Quattrocento Sans" w:hAnsi="Segoe UI" w:cs="Segoe UI"/>
              </w:rPr>
              <w:t xml:space="preserve"> Singh: +91-8758790511</w:t>
            </w:r>
            <w:r w:rsidRPr="00DF5A83">
              <w:rPr>
                <w:rFonts w:ascii="Segoe UI" w:eastAsia="Quattrocento Sans" w:hAnsi="Segoe UI" w:cs="Segoe UI"/>
              </w:rPr>
              <w:br/>
            </w:r>
            <w:proofErr w:type="spellStart"/>
            <w:r w:rsidRPr="00DF5A83">
              <w:rPr>
                <w:rFonts w:ascii="Segoe UI" w:eastAsia="Quattrocento Sans" w:hAnsi="Segoe UI" w:cs="Segoe UI"/>
              </w:rPr>
              <w:t>Bhaskar</w:t>
            </w:r>
            <w:proofErr w:type="spellEnd"/>
            <w:r w:rsidRPr="00DF5A83">
              <w:rPr>
                <w:rFonts w:ascii="Segoe UI" w:eastAsia="Quattrocento Sans" w:hAnsi="Segoe UI" w:cs="Segoe UI"/>
              </w:rPr>
              <w:t xml:space="preserve"> S: +91-9742720843</w:t>
            </w:r>
          </w:p>
        </w:tc>
        <w:tc>
          <w:tcPr>
            <w:tcW w:w="3471" w:type="dxa"/>
          </w:tcPr>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 xml:space="preserve">Technical Staff: </w:t>
            </w:r>
            <w:r w:rsidRPr="00DF5A83">
              <w:rPr>
                <w:rFonts w:ascii="Segoe UI" w:eastAsia="Quattrocento Sans" w:hAnsi="Segoe UI" w:cs="Segoe UI"/>
              </w:rPr>
              <w:br/>
            </w:r>
            <w:proofErr w:type="spellStart"/>
            <w:r w:rsidRPr="00DF5A83">
              <w:rPr>
                <w:rFonts w:ascii="Segoe UI" w:eastAsia="Quattrocento Sans" w:hAnsi="Segoe UI" w:cs="Segoe UI"/>
              </w:rPr>
              <w:t>Fashid</w:t>
            </w:r>
            <w:proofErr w:type="spellEnd"/>
            <w:r w:rsidRPr="00DF5A83">
              <w:rPr>
                <w:rFonts w:ascii="Segoe UI" w:eastAsia="Quattrocento Sans" w:hAnsi="Segoe UI" w:cs="Segoe UI"/>
              </w:rPr>
              <w:t xml:space="preserve"> V C (TA) </w:t>
            </w:r>
            <w:hyperlink r:id="rId13">
              <w:r w:rsidRPr="00DF5A83">
                <w:rPr>
                  <w:rFonts w:ascii="Segoe UI" w:eastAsia="Quattrocento Sans" w:hAnsi="Segoe UI" w:cs="Segoe UI"/>
                  <w:color w:val="0563C1"/>
                  <w:u w:val="single"/>
                </w:rPr>
                <w:t>fashidvc@nitc.ac.in</w:t>
              </w:r>
            </w:hyperlink>
            <w:r w:rsidRPr="00DF5A83">
              <w:rPr>
                <w:rFonts w:ascii="Segoe UI" w:eastAsia="Quattrocento Sans" w:hAnsi="Segoe UI" w:cs="Segoe UI"/>
              </w:rPr>
              <w:t xml:space="preserve"> </w:t>
            </w:r>
          </w:p>
          <w:p w:rsidR="00B94A24" w:rsidRPr="00DF5A83" w:rsidRDefault="00B94A24" w:rsidP="00DF5A83">
            <w:pPr>
              <w:rPr>
                <w:rFonts w:ascii="Segoe UI" w:eastAsia="Quattrocento Sans" w:hAnsi="Segoe UI" w:cs="Segoe UI"/>
                <w:sz w:val="10"/>
                <w:szCs w:val="10"/>
              </w:rPr>
            </w:pPr>
          </w:p>
          <w:p w:rsidR="00B94A24" w:rsidRPr="00DF5A83" w:rsidRDefault="00E95D8B" w:rsidP="00DF5A83">
            <w:pPr>
              <w:rPr>
                <w:rFonts w:ascii="Segoe UI" w:eastAsia="Quattrocento Sans" w:hAnsi="Segoe UI" w:cs="Segoe UI"/>
              </w:rPr>
            </w:pPr>
            <w:proofErr w:type="spellStart"/>
            <w:r w:rsidRPr="00DF5A83">
              <w:rPr>
                <w:rFonts w:ascii="Segoe UI" w:eastAsia="Quattrocento Sans" w:hAnsi="Segoe UI" w:cs="Segoe UI"/>
              </w:rPr>
              <w:t>Amardeep</w:t>
            </w:r>
            <w:proofErr w:type="spellEnd"/>
            <w:r w:rsidRPr="00DF5A83">
              <w:rPr>
                <w:rFonts w:ascii="Segoe UI" w:eastAsia="Quattrocento Sans" w:hAnsi="Segoe UI" w:cs="Segoe UI"/>
              </w:rPr>
              <w:t xml:space="preserve"> KV (Technician)</w:t>
            </w:r>
          </w:p>
          <w:p w:rsidR="00B94A24" w:rsidRPr="00DF5A83" w:rsidRDefault="00D056FC" w:rsidP="00DF5A83">
            <w:pPr>
              <w:rPr>
                <w:rFonts w:ascii="Segoe UI" w:eastAsia="Quattrocento Sans" w:hAnsi="Segoe UI" w:cs="Segoe UI"/>
              </w:rPr>
            </w:pPr>
            <w:hyperlink r:id="rId14">
              <w:r w:rsidR="00E95D8B" w:rsidRPr="00DF5A83">
                <w:rPr>
                  <w:rFonts w:ascii="Segoe UI" w:eastAsia="Quattrocento Sans" w:hAnsi="Segoe UI" w:cs="Segoe UI"/>
                  <w:color w:val="0563C1"/>
                  <w:u w:val="single"/>
                </w:rPr>
                <w:t>amardipkumarv@nitc.ac.in</w:t>
              </w:r>
            </w:hyperlink>
            <w:r w:rsidR="00E95D8B" w:rsidRPr="00DF5A83">
              <w:rPr>
                <w:rFonts w:ascii="Segoe UI" w:eastAsia="Quattrocento Sans" w:hAnsi="Segoe UI" w:cs="Segoe UI"/>
              </w:rPr>
              <w:t xml:space="preserve"> </w:t>
            </w:r>
          </w:p>
          <w:p w:rsidR="00B94A24" w:rsidRPr="00DF5A83" w:rsidRDefault="00B94A24" w:rsidP="00DF5A83">
            <w:pPr>
              <w:rPr>
                <w:rFonts w:ascii="Segoe UI" w:eastAsia="Quattrocento Sans" w:hAnsi="Segoe UI" w:cs="Segoe UI"/>
                <w:highlight w:val="yellow"/>
              </w:rPr>
            </w:pPr>
          </w:p>
        </w:tc>
        <w:tc>
          <w:tcPr>
            <w:tcW w:w="3543" w:type="dxa"/>
          </w:tcPr>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Department</w:t>
            </w:r>
          </w:p>
          <w:p w:rsidR="00B94A24" w:rsidRPr="00DF5A83" w:rsidRDefault="00E95D8B" w:rsidP="00DF5A83">
            <w:pPr>
              <w:rPr>
                <w:rFonts w:ascii="Segoe UI" w:eastAsia="Quattrocento Sans" w:hAnsi="Segoe UI" w:cs="Segoe UI"/>
              </w:rPr>
            </w:pPr>
            <w:r w:rsidRPr="00DF5A83">
              <w:rPr>
                <w:rFonts w:ascii="Segoe UI" w:eastAsia="Quattrocento Sans" w:hAnsi="Segoe UI" w:cs="Segoe UI"/>
              </w:rPr>
              <w:t>CED</w:t>
            </w:r>
          </w:p>
          <w:p w:rsidR="00B94A24" w:rsidRPr="00DF5A83" w:rsidRDefault="00B94A24" w:rsidP="00DF5A83">
            <w:pPr>
              <w:rPr>
                <w:rFonts w:ascii="Segoe UI" w:eastAsia="Quattrocento Sans" w:hAnsi="Segoe UI" w:cs="Segoe UI"/>
                <w:sz w:val="10"/>
                <w:szCs w:val="10"/>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Office Email ID</w:t>
            </w:r>
          </w:p>
          <w:p w:rsidR="00B94A24" w:rsidRPr="00DF5A83" w:rsidRDefault="00D056FC" w:rsidP="00DF5A83">
            <w:pPr>
              <w:rPr>
                <w:rFonts w:ascii="Segoe UI" w:eastAsia="Quattrocento Sans" w:hAnsi="Segoe UI" w:cs="Segoe UI"/>
              </w:rPr>
            </w:pPr>
            <w:hyperlink r:id="rId15">
              <w:r w:rsidR="00E95D8B" w:rsidRPr="00DF5A83">
                <w:rPr>
                  <w:rFonts w:ascii="Segoe UI" w:hAnsi="Segoe UI" w:cs="Segoe UI"/>
                  <w:color w:val="0563C1"/>
                  <w:u w:val="single"/>
                </w:rPr>
                <w:t>cedoffice</w:t>
              </w:r>
            </w:hyperlink>
            <w:hyperlink r:id="rId16">
              <w:r w:rsidR="00E95D8B" w:rsidRPr="00DF5A83">
                <w:rPr>
                  <w:rFonts w:ascii="Segoe UI" w:eastAsia="Quattrocento Sans" w:hAnsi="Segoe UI" w:cs="Segoe UI"/>
                  <w:color w:val="0563C1"/>
                  <w:u w:val="single"/>
                </w:rPr>
                <w:t>@nitc.ac.in</w:t>
              </w:r>
            </w:hyperlink>
          </w:p>
          <w:p w:rsidR="00B94A24" w:rsidRPr="00DF5A83" w:rsidRDefault="00B94A24" w:rsidP="00DF5A83">
            <w:pPr>
              <w:rPr>
                <w:rFonts w:ascii="Segoe UI" w:eastAsia="Quattrocento Sans" w:hAnsi="Segoe UI" w:cs="Segoe UI"/>
                <w:sz w:val="10"/>
                <w:szCs w:val="10"/>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Location</w:t>
            </w:r>
          </w:p>
          <w:p w:rsidR="00B94A24" w:rsidRPr="00DF5A83" w:rsidRDefault="00E95D8B" w:rsidP="00DF5A83">
            <w:pPr>
              <w:rPr>
                <w:rFonts w:ascii="Segoe UI" w:eastAsia="Quattrocento Sans" w:hAnsi="Segoe UI" w:cs="Segoe UI"/>
              </w:rPr>
            </w:pPr>
            <w:r w:rsidRPr="00DF5A83">
              <w:rPr>
                <w:rFonts w:ascii="Segoe UI" w:eastAsia="Quattrocento Sans" w:hAnsi="Segoe UI" w:cs="Segoe UI"/>
              </w:rPr>
              <w:t>Environmental Engineering Laboratory, Department of Civil Engineering</w:t>
            </w:r>
          </w:p>
          <w:p w:rsidR="00B94A24" w:rsidRPr="00DF5A83" w:rsidRDefault="00B94A24" w:rsidP="00DF5A83">
            <w:pPr>
              <w:rPr>
                <w:rFonts w:ascii="Segoe UI" w:eastAsia="Quattrocento Sans" w:hAnsi="Segoe UI" w:cs="Segoe UI"/>
                <w:sz w:val="10"/>
                <w:szCs w:val="10"/>
              </w:rPr>
            </w:pPr>
          </w:p>
          <w:p w:rsidR="00B94A24" w:rsidRPr="00DF5A83" w:rsidRDefault="00E95D8B" w:rsidP="00DF5A83">
            <w:pPr>
              <w:rPr>
                <w:rFonts w:ascii="Segoe UI" w:eastAsia="Quattrocento Sans" w:hAnsi="Segoe UI" w:cs="Segoe UI"/>
                <w:b/>
              </w:rPr>
            </w:pPr>
            <w:r w:rsidRPr="00DF5A83">
              <w:rPr>
                <w:rFonts w:ascii="Segoe UI" w:eastAsia="Quattrocento Sans" w:hAnsi="Segoe UI" w:cs="Segoe UI"/>
                <w:b/>
              </w:rPr>
              <w:t>Lab Phone No</w:t>
            </w:r>
          </w:p>
          <w:p w:rsidR="00B94A24" w:rsidRPr="00DF5A83" w:rsidRDefault="00E95D8B" w:rsidP="00DF5A83">
            <w:pPr>
              <w:rPr>
                <w:rFonts w:ascii="Segoe UI" w:eastAsia="Quattrocento Sans" w:hAnsi="Segoe UI" w:cs="Segoe UI"/>
                <w:highlight w:val="yellow"/>
              </w:rPr>
            </w:pPr>
            <w:r w:rsidRPr="00DF5A83">
              <w:rPr>
                <w:rFonts w:ascii="Segoe UI" w:eastAsia="Quattrocento Sans" w:hAnsi="Segoe UI" w:cs="Segoe UI"/>
              </w:rPr>
              <w:t>0495 228 6247</w:t>
            </w:r>
          </w:p>
        </w:tc>
      </w:tr>
    </w:tbl>
    <w:p w:rsidR="00B94A24" w:rsidRPr="00DF5A83" w:rsidRDefault="00B94A24" w:rsidP="00DF5A83">
      <w:pPr>
        <w:spacing w:after="0" w:line="240" w:lineRule="auto"/>
        <w:rPr>
          <w:rFonts w:ascii="Segoe UI" w:eastAsia="Quattrocento Sans" w:hAnsi="Segoe UI" w:cs="Segoe UI"/>
          <w:sz w:val="16"/>
          <w:szCs w:val="16"/>
        </w:rPr>
      </w:pPr>
    </w:p>
    <w:p w:rsidR="00B94A24" w:rsidRPr="00DF5A83" w:rsidRDefault="00B94A24" w:rsidP="00DF5A83">
      <w:pPr>
        <w:spacing w:after="0" w:line="240" w:lineRule="auto"/>
        <w:rPr>
          <w:rFonts w:ascii="Segoe UI" w:eastAsia="Quattrocento Sans" w:hAnsi="Segoe UI" w:cs="Segoe UI"/>
          <w:sz w:val="16"/>
          <w:szCs w:val="16"/>
        </w:rPr>
      </w:pPr>
    </w:p>
    <w:p w:rsidR="00B94A24" w:rsidRPr="00DF5A83" w:rsidRDefault="00B94A24" w:rsidP="00DF5A83">
      <w:pPr>
        <w:spacing w:after="0" w:line="240" w:lineRule="auto"/>
        <w:rPr>
          <w:rFonts w:ascii="Segoe UI" w:eastAsia="Quattrocento Sans" w:hAnsi="Segoe UI" w:cs="Segoe UI"/>
          <w:sz w:val="16"/>
          <w:szCs w:val="16"/>
        </w:rPr>
      </w:pPr>
    </w:p>
    <w:tbl>
      <w:tblPr>
        <w:tblStyle w:val="a2"/>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B94A24" w:rsidRPr="00DF5A83" w:rsidTr="00DF5A83">
        <w:trPr>
          <w:trHeight w:val="2835"/>
        </w:trPr>
        <w:tc>
          <w:tcPr>
            <w:tcW w:w="5228" w:type="dxa"/>
          </w:tcPr>
          <w:p w:rsidR="00B94A24" w:rsidRPr="00DF5A83" w:rsidRDefault="00DF5A83" w:rsidP="00DF5A83">
            <w:pPr>
              <w:spacing w:line="276" w:lineRule="auto"/>
              <w:rPr>
                <w:rFonts w:ascii="Segoe UI" w:eastAsia="Quattrocento Sans" w:hAnsi="Segoe UI" w:cs="Segoe UI"/>
                <w:b/>
                <w:sz w:val="10"/>
                <w:szCs w:val="10"/>
                <w:u w:val="single"/>
              </w:rPr>
            </w:pPr>
            <w:r w:rsidRPr="00DF5A83">
              <w:rPr>
                <w:rFonts w:ascii="Segoe UI" w:hAnsi="Segoe UI" w:cs="Segoe UI"/>
                <w:noProof/>
              </w:rPr>
              <w:lastRenderedPageBreak/>
              <mc:AlternateContent>
                <mc:Choice Requires="wps">
                  <w:drawing>
                    <wp:anchor distT="0" distB="0" distL="114300" distR="114300" simplePos="0" relativeHeight="251661312" behindDoc="0" locked="0" layoutInCell="1" hidden="0" allowOverlap="1" wp14:anchorId="6547DDDA" wp14:editId="1116E437">
                      <wp:simplePos x="0" y="0"/>
                      <wp:positionH relativeFrom="column">
                        <wp:posOffset>-68580</wp:posOffset>
                      </wp:positionH>
                      <wp:positionV relativeFrom="paragraph">
                        <wp:posOffset>-219710</wp:posOffset>
                      </wp:positionV>
                      <wp:extent cx="6610021" cy="314325"/>
                      <wp:effectExtent l="0" t="0" r="0" b="0"/>
                      <wp:wrapNone/>
                      <wp:docPr id="2115342346" name="Rounded Rectangle 2115342346"/>
                      <wp:cNvGraphicFramePr/>
                      <a:graphic xmlns:a="http://schemas.openxmlformats.org/drawingml/2006/main">
                        <a:graphicData uri="http://schemas.microsoft.com/office/word/2010/wordprocessingShape">
                          <wps:wsp>
                            <wps:cNvSpPr/>
                            <wps:spPr>
                              <a:xfrm>
                                <a:off x="0" y="0"/>
                                <a:ext cx="6610021" cy="314325"/>
                              </a:xfrm>
                              <a:prstGeom prst="roundRect">
                                <a:avLst>
                                  <a:gd name="adj" fmla="val 16667"/>
                                </a:avLst>
                              </a:prstGeom>
                              <a:gradFill>
                                <a:gsLst>
                                  <a:gs pos="0">
                                    <a:srgbClr val="5F82CA"/>
                                  </a:gs>
                                  <a:gs pos="50000">
                                    <a:srgbClr val="3C70CA"/>
                                  </a:gs>
                                  <a:gs pos="100000">
                                    <a:srgbClr val="2E60B9"/>
                                  </a:gs>
                                </a:gsLst>
                                <a:lin ang="5400000" scaled="0"/>
                              </a:gradFill>
                              <a:ln>
                                <a:noFill/>
                              </a:ln>
                            </wps:spPr>
                            <wps:txbx>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Features, Working Principle and Specifications </w:t>
                                  </w:r>
                                </w:p>
                              </w:txbxContent>
                            </wps:txbx>
                            <wps:bodyPr spcFirstLastPara="1" wrap="square" lIns="91425" tIns="45700" rIns="91425" bIns="45700" anchor="ctr" anchorCtr="0">
                              <a:noAutofit/>
                            </wps:bodyPr>
                          </wps:wsp>
                        </a:graphicData>
                      </a:graphic>
                    </wp:anchor>
                  </w:drawing>
                </mc:Choice>
                <mc:Fallback>
                  <w:pict>
                    <v:roundrect w14:anchorId="6547DDDA" id="Rounded Rectangle 2115342346" o:spid="_x0000_s1029" style="position:absolute;margin-left:-5.4pt;margin-top:-17.3pt;width:520.4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" fillcolor="#5f82ca" stroked="f">
                      <v:fill color2="#2e60b9" colors="0 #5f82ca;.5 #3c70ca;1 #2e60b9" focus="100%" type="gradient">
                        <o:fill v:ext="view" type="gradientUnscaled"/>
                      </v:fill>
                      <v:textbox inset="2.53958mm,1.2694mm,2.53958mm,1.2694mm">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Features, Working Principle and Specifications </w:t>
                            </w:r>
                          </w:p>
                        </w:txbxContent>
                      </v:textbox>
                    </v:roundrect>
                  </w:pict>
                </mc:Fallback>
              </mc:AlternateContent>
            </w:r>
          </w:p>
          <w:p w:rsidR="00DF5A83" w:rsidRDefault="00DF5A83" w:rsidP="00DF5A83">
            <w:pPr>
              <w:spacing w:line="276" w:lineRule="auto"/>
              <w:rPr>
                <w:rFonts w:ascii="Segoe UI" w:eastAsia="Quattrocento Sans" w:hAnsi="Segoe UI" w:cs="Segoe UI"/>
                <w:b/>
                <w:u w:val="single"/>
              </w:rPr>
            </w:pPr>
          </w:p>
          <w:p w:rsidR="00B94A24" w:rsidRPr="00DF5A83" w:rsidRDefault="00E95D8B" w:rsidP="00DF5A83">
            <w:pPr>
              <w:spacing w:line="276" w:lineRule="auto"/>
              <w:rPr>
                <w:rFonts w:ascii="Segoe UI" w:eastAsia="Quattrocento Sans" w:hAnsi="Segoe UI" w:cs="Segoe UI"/>
                <w:b/>
                <w:u w:val="single"/>
              </w:rPr>
            </w:pPr>
            <w:r w:rsidRPr="00DF5A83">
              <w:rPr>
                <w:rFonts w:ascii="Segoe UI" w:eastAsia="Quattrocento Sans" w:hAnsi="Segoe UI" w:cs="Segoe UI"/>
                <w:b/>
                <w:u w:val="single"/>
              </w:rPr>
              <w:t>Features of the equipment</w:t>
            </w:r>
          </w:p>
          <w:p w:rsidR="00B94A24" w:rsidRPr="00DF5A83" w:rsidRDefault="00B94A24" w:rsidP="00DF5A83">
            <w:pPr>
              <w:spacing w:line="276" w:lineRule="auto"/>
              <w:rPr>
                <w:rFonts w:ascii="Segoe UI" w:eastAsia="Quattrocento Sans" w:hAnsi="Segoe UI" w:cs="Segoe UI"/>
                <w:b/>
                <w:sz w:val="10"/>
                <w:szCs w:val="10"/>
                <w:u w:val="single"/>
              </w:rPr>
            </w:pPr>
          </w:p>
          <w:p w:rsidR="00B94A24" w:rsidRPr="00DF5A83" w:rsidRDefault="00E95D8B" w:rsidP="00DF5A83">
            <w:pPr>
              <w:numPr>
                <w:ilvl w:val="0"/>
                <w:numId w:val="4"/>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31-channel optical particle sizing (0.25 - 32 µm)</w:t>
            </w:r>
          </w:p>
          <w:p w:rsidR="00B94A24" w:rsidRPr="00DF5A83" w:rsidRDefault="00E95D8B" w:rsidP="00DF5A83">
            <w:pPr>
              <w:numPr>
                <w:ilvl w:val="0"/>
                <w:numId w:val="4"/>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Robust, battery-operated design for field use (optional)</w:t>
            </w:r>
          </w:p>
          <w:p w:rsidR="00B94A24" w:rsidRPr="00DF5A83" w:rsidRDefault="00E95D8B" w:rsidP="00DF5A83">
            <w:pPr>
              <w:numPr>
                <w:ilvl w:val="0"/>
                <w:numId w:val="4"/>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Data logging &amp; real-time display</w:t>
            </w:r>
          </w:p>
        </w:tc>
        <w:tc>
          <w:tcPr>
            <w:tcW w:w="5228" w:type="dxa"/>
          </w:tcPr>
          <w:p w:rsidR="00B94A24" w:rsidRPr="00DF5A83" w:rsidRDefault="00B94A24" w:rsidP="00DF5A83">
            <w:pPr>
              <w:spacing w:line="276" w:lineRule="auto"/>
              <w:rPr>
                <w:rFonts w:ascii="Segoe UI" w:eastAsia="Quattrocento Sans" w:hAnsi="Segoe UI" w:cs="Segoe UI"/>
                <w:b/>
                <w:sz w:val="2"/>
                <w:szCs w:val="2"/>
              </w:rPr>
            </w:pPr>
          </w:p>
          <w:p w:rsidR="00DF5A83" w:rsidRDefault="00DF5A83" w:rsidP="00DF5A83">
            <w:pPr>
              <w:spacing w:line="276" w:lineRule="auto"/>
              <w:rPr>
                <w:rFonts w:ascii="Segoe UI" w:eastAsia="Quattrocento Sans" w:hAnsi="Segoe UI" w:cs="Segoe UI"/>
                <w:b/>
                <w:u w:val="single"/>
              </w:rPr>
            </w:pPr>
          </w:p>
          <w:p w:rsidR="00B94A24" w:rsidRPr="00DF5A83" w:rsidRDefault="00E95D8B" w:rsidP="00DF5A83">
            <w:pPr>
              <w:spacing w:line="276" w:lineRule="auto"/>
              <w:rPr>
                <w:rFonts w:ascii="Segoe UI" w:eastAsia="Quattrocento Sans" w:hAnsi="Segoe UI" w:cs="Segoe UI"/>
                <w:u w:val="single"/>
              </w:rPr>
            </w:pPr>
            <w:r w:rsidRPr="00DF5A83">
              <w:rPr>
                <w:rFonts w:ascii="Segoe UI" w:eastAsia="Quattrocento Sans" w:hAnsi="Segoe UI" w:cs="Segoe UI"/>
                <w:b/>
                <w:u w:val="single"/>
              </w:rPr>
              <w:t>Unique features/Measurement capabilities, if any</w:t>
            </w:r>
          </w:p>
          <w:p w:rsidR="00B94A24" w:rsidRPr="00DF5A83" w:rsidRDefault="00E95D8B" w:rsidP="00DF5A83">
            <w:pPr>
              <w:numPr>
                <w:ilvl w:val="0"/>
                <w:numId w:val="5"/>
              </w:numPr>
              <w:pBdr>
                <w:top w:val="nil"/>
                <w:left w:val="nil"/>
                <w:bottom w:val="nil"/>
                <w:right w:val="nil"/>
                <w:between w:val="nil"/>
              </w:pBdr>
              <w:spacing w:line="276" w:lineRule="auto"/>
              <w:ind w:left="338"/>
              <w:rPr>
                <w:rFonts w:ascii="Segoe UI" w:eastAsia="Quattrocento Sans" w:hAnsi="Segoe UI" w:cs="Segoe UI"/>
                <w:color w:val="000000"/>
              </w:rPr>
            </w:pPr>
            <w:r w:rsidRPr="00DF5A83">
              <w:rPr>
                <w:rFonts w:ascii="Segoe UI" w:eastAsia="Quattrocento Sans" w:hAnsi="Segoe UI" w:cs="Segoe UI"/>
                <w:color w:val="000000"/>
              </w:rPr>
              <w:t>High time resolution (</w:t>
            </w:r>
            <w:r w:rsidRPr="00DF5A83">
              <w:rPr>
                <w:rFonts w:ascii="Segoe UI" w:eastAsia="Quattrocento Sans" w:hAnsi="Segoe UI" w:cs="Segoe UI"/>
              </w:rPr>
              <w:t>6</w:t>
            </w:r>
            <w:r w:rsidRPr="00DF5A83">
              <w:rPr>
                <w:rFonts w:ascii="Segoe UI" w:eastAsia="Quattrocento Sans" w:hAnsi="Segoe UI" w:cs="Segoe UI"/>
                <w:color w:val="000000"/>
              </w:rPr>
              <w:t xml:space="preserve"> </w:t>
            </w:r>
            <w:proofErr w:type="gramStart"/>
            <w:r w:rsidRPr="00DF5A83">
              <w:rPr>
                <w:rFonts w:ascii="Segoe UI" w:eastAsia="Quattrocento Sans" w:hAnsi="Segoe UI" w:cs="Segoe UI"/>
                <w:color w:val="000000"/>
              </w:rPr>
              <w:t>sec</w:t>
            </w:r>
            <w:proofErr w:type="gramEnd"/>
            <w:r w:rsidRPr="00DF5A83">
              <w:rPr>
                <w:rFonts w:ascii="Segoe UI" w:eastAsia="Quattrocento Sans" w:hAnsi="Segoe UI" w:cs="Segoe UI"/>
                <w:color w:val="000000"/>
              </w:rPr>
              <w:t xml:space="preserve"> – </w:t>
            </w:r>
            <w:r w:rsidRPr="00DF5A83">
              <w:rPr>
                <w:rFonts w:ascii="Segoe UI" w:eastAsia="Quattrocento Sans" w:hAnsi="Segoe UI" w:cs="Segoe UI"/>
              </w:rPr>
              <w:t>1</w:t>
            </w:r>
            <w:r w:rsidRPr="00DF5A83">
              <w:rPr>
                <w:rFonts w:ascii="Segoe UI" w:eastAsia="Quattrocento Sans" w:hAnsi="Segoe UI" w:cs="Segoe UI"/>
                <w:color w:val="000000"/>
              </w:rPr>
              <w:t xml:space="preserve"> hr adjustable)</w:t>
            </w:r>
          </w:p>
          <w:p w:rsidR="00B94A24" w:rsidRPr="00DF5A83" w:rsidRDefault="00E95D8B" w:rsidP="00DF5A83">
            <w:pPr>
              <w:numPr>
                <w:ilvl w:val="0"/>
                <w:numId w:val="5"/>
              </w:numPr>
              <w:pBdr>
                <w:top w:val="nil"/>
                <w:left w:val="nil"/>
                <w:bottom w:val="nil"/>
                <w:right w:val="nil"/>
                <w:between w:val="nil"/>
              </w:pBdr>
              <w:spacing w:line="276" w:lineRule="auto"/>
              <w:ind w:left="338"/>
              <w:rPr>
                <w:rFonts w:ascii="Segoe UI" w:eastAsia="Quattrocento Sans" w:hAnsi="Segoe UI" w:cs="Segoe UI"/>
                <w:color w:val="000000"/>
              </w:rPr>
            </w:pPr>
            <w:r w:rsidRPr="00DF5A83">
              <w:rPr>
                <w:rFonts w:ascii="Segoe UI" w:eastAsia="Quattrocento Sans" w:hAnsi="Segoe UI" w:cs="Segoe UI"/>
                <w:color w:val="000000"/>
              </w:rPr>
              <w:t>Simultaneous PM1, PM2.5, PM10</w:t>
            </w:r>
            <w:r w:rsidRPr="00DF5A83">
              <w:rPr>
                <w:rFonts w:ascii="Segoe UI" w:eastAsia="Quattrocento Sans" w:hAnsi="Segoe UI" w:cs="Segoe UI"/>
              </w:rPr>
              <w:t xml:space="preserve"> concentration (number and mass)  measurement</w:t>
            </w:r>
          </w:p>
        </w:tc>
      </w:tr>
      <w:tr w:rsidR="00B94A24" w:rsidRPr="00DF5A83">
        <w:tc>
          <w:tcPr>
            <w:tcW w:w="5228" w:type="dxa"/>
          </w:tcPr>
          <w:p w:rsidR="00B94A24" w:rsidRPr="00DF5A83" w:rsidRDefault="00E95D8B" w:rsidP="00DF5A83">
            <w:pPr>
              <w:spacing w:line="276" w:lineRule="auto"/>
              <w:rPr>
                <w:rFonts w:ascii="Segoe UI" w:eastAsia="Quattrocento Sans" w:hAnsi="Segoe UI" w:cs="Segoe UI"/>
                <w:b/>
                <w:u w:val="single"/>
              </w:rPr>
            </w:pPr>
            <w:r w:rsidRPr="00DF5A83">
              <w:rPr>
                <w:rFonts w:ascii="Segoe UI" w:eastAsia="Quattrocento Sans" w:hAnsi="Segoe UI" w:cs="Segoe UI"/>
                <w:b/>
                <w:u w:val="single"/>
              </w:rPr>
              <w:t>Instrument Technical Description and Major Specifications</w:t>
            </w:r>
            <w:r w:rsidRPr="00DF5A83">
              <w:rPr>
                <w:rFonts w:ascii="Segoe UI" w:eastAsia="Quattrocento Sans" w:hAnsi="Segoe UI" w:cs="Segoe UI"/>
                <w:b/>
              </w:rPr>
              <w:br/>
            </w:r>
            <w:r w:rsidRPr="00DF5A83">
              <w:rPr>
                <w:rFonts w:ascii="Segoe UI" w:eastAsia="Quattrocento Sans" w:hAnsi="Segoe UI" w:cs="Segoe UI"/>
                <w:i/>
                <w:sz w:val="20"/>
                <w:szCs w:val="20"/>
              </w:rPr>
              <w:t>(This Specifications Limited to Major 5)</w:t>
            </w:r>
          </w:p>
          <w:p w:rsidR="00B94A24" w:rsidRPr="00DF5A83" w:rsidRDefault="00B94A24" w:rsidP="00DF5A83">
            <w:pPr>
              <w:spacing w:line="276" w:lineRule="auto"/>
              <w:rPr>
                <w:rFonts w:ascii="Segoe UI" w:eastAsia="Quattrocento Sans" w:hAnsi="Segoe UI" w:cs="Segoe UI"/>
                <w:b/>
              </w:rPr>
            </w:pPr>
          </w:p>
          <w:p w:rsidR="00B94A24" w:rsidRPr="00DF5A83" w:rsidRDefault="00E95D8B" w:rsidP="00DF5A83">
            <w:pPr>
              <w:numPr>
                <w:ilvl w:val="0"/>
                <w:numId w:val="6"/>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Size Range: 0.25 – 32 µm (31 size bins)</w:t>
            </w:r>
          </w:p>
          <w:p w:rsidR="00B94A24" w:rsidRPr="00DF5A83" w:rsidRDefault="00E95D8B" w:rsidP="00DF5A83">
            <w:pPr>
              <w:numPr>
                <w:ilvl w:val="0"/>
                <w:numId w:val="6"/>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Flow Rate: 1.2 L/min (controlled)</w:t>
            </w:r>
          </w:p>
          <w:p w:rsidR="00B94A24" w:rsidRPr="00DF5A83" w:rsidRDefault="00E95D8B" w:rsidP="00DF5A83">
            <w:pPr>
              <w:numPr>
                <w:ilvl w:val="0"/>
                <w:numId w:val="6"/>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Concentration Range: 0 – 2,000,000 particles/L</w:t>
            </w:r>
          </w:p>
          <w:p w:rsidR="00B94A24" w:rsidRPr="00DF5A83" w:rsidRDefault="00E95D8B" w:rsidP="00DF5A83">
            <w:pPr>
              <w:numPr>
                <w:ilvl w:val="0"/>
                <w:numId w:val="6"/>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Data Output: Particle number &amp; mass distribution</w:t>
            </w:r>
          </w:p>
          <w:p w:rsidR="00B94A24" w:rsidRPr="00DF5A83" w:rsidRDefault="00E95D8B" w:rsidP="00DF5A83">
            <w:pPr>
              <w:numPr>
                <w:ilvl w:val="0"/>
                <w:numId w:val="6"/>
              </w:numPr>
              <w:pBdr>
                <w:top w:val="nil"/>
                <w:left w:val="nil"/>
                <w:bottom w:val="nil"/>
                <w:right w:val="nil"/>
                <w:between w:val="nil"/>
              </w:pBdr>
              <w:spacing w:line="276" w:lineRule="auto"/>
              <w:ind w:left="323"/>
              <w:rPr>
                <w:rFonts w:ascii="Segoe UI" w:eastAsia="Quattrocento Sans" w:hAnsi="Segoe UI" w:cs="Segoe UI"/>
                <w:color w:val="000000"/>
              </w:rPr>
            </w:pPr>
            <w:r w:rsidRPr="00DF5A83">
              <w:rPr>
                <w:rFonts w:ascii="Segoe UI" w:eastAsia="Quattrocento Sans" w:hAnsi="Segoe UI" w:cs="Segoe UI"/>
                <w:color w:val="000000"/>
              </w:rPr>
              <w:t>Power Supply: 1</w:t>
            </w:r>
            <w:r w:rsidRPr="00DF5A83">
              <w:rPr>
                <w:rFonts w:ascii="Segoe UI" w:eastAsia="Quattrocento Sans" w:hAnsi="Segoe UI" w:cs="Segoe UI"/>
              </w:rPr>
              <w:t>8</w:t>
            </w:r>
            <w:r w:rsidRPr="00DF5A83">
              <w:rPr>
                <w:rFonts w:ascii="Segoe UI" w:eastAsia="Quattrocento Sans" w:hAnsi="Segoe UI" w:cs="Segoe UI"/>
                <w:color w:val="000000"/>
              </w:rPr>
              <w:t>V DC / Battery operation (8 hrs)</w:t>
            </w:r>
          </w:p>
        </w:tc>
        <w:tc>
          <w:tcPr>
            <w:tcW w:w="5228" w:type="dxa"/>
          </w:tcPr>
          <w:p w:rsidR="00B94A24" w:rsidRPr="00DF5A83" w:rsidRDefault="00E95D8B" w:rsidP="00DF5A83">
            <w:pPr>
              <w:spacing w:line="276" w:lineRule="auto"/>
              <w:rPr>
                <w:rFonts w:ascii="Segoe UI" w:eastAsia="Quattrocento Sans" w:hAnsi="Segoe UI" w:cs="Segoe UI"/>
                <w:u w:val="single"/>
              </w:rPr>
            </w:pPr>
            <w:r w:rsidRPr="00DF5A83">
              <w:rPr>
                <w:rFonts w:ascii="Segoe UI" w:eastAsia="Quattrocento Sans" w:hAnsi="Segoe UI" w:cs="Segoe UI"/>
                <w:b/>
                <w:u w:val="single"/>
              </w:rPr>
              <w:t xml:space="preserve">Measurement/Sample specifications: </w:t>
            </w:r>
          </w:p>
          <w:p w:rsidR="00B94A24" w:rsidRPr="00DF5A83" w:rsidRDefault="00E95D8B" w:rsidP="00DF5A83">
            <w:pPr>
              <w:numPr>
                <w:ilvl w:val="0"/>
                <w:numId w:val="7"/>
              </w:numPr>
              <w:pBdr>
                <w:top w:val="nil"/>
                <w:left w:val="nil"/>
                <w:bottom w:val="nil"/>
                <w:right w:val="nil"/>
                <w:between w:val="nil"/>
              </w:pBdr>
              <w:spacing w:line="276" w:lineRule="auto"/>
              <w:ind w:left="338"/>
              <w:rPr>
                <w:rFonts w:ascii="Segoe UI" w:eastAsia="Quattrocento Sans" w:hAnsi="Segoe UI" w:cs="Segoe UI"/>
                <w:color w:val="000000"/>
              </w:rPr>
            </w:pPr>
            <w:r w:rsidRPr="00DF5A83">
              <w:rPr>
                <w:rFonts w:ascii="Segoe UI" w:eastAsia="Quattrocento Sans" w:hAnsi="Segoe UI" w:cs="Segoe UI"/>
                <w:color w:val="000000"/>
              </w:rPr>
              <w:t>Sample Type: Airborne particles (aerosols)</w:t>
            </w:r>
          </w:p>
          <w:p w:rsidR="00B94A24" w:rsidRPr="00DF5A83" w:rsidRDefault="00E95D8B" w:rsidP="00DF5A83">
            <w:pPr>
              <w:numPr>
                <w:ilvl w:val="0"/>
                <w:numId w:val="7"/>
              </w:numPr>
              <w:pBdr>
                <w:top w:val="nil"/>
                <w:left w:val="nil"/>
                <w:bottom w:val="nil"/>
                <w:right w:val="nil"/>
                <w:between w:val="nil"/>
              </w:pBdr>
              <w:spacing w:line="276" w:lineRule="auto"/>
              <w:ind w:left="338"/>
              <w:rPr>
                <w:rFonts w:ascii="Segoe UI" w:eastAsia="Quattrocento Sans" w:hAnsi="Segoe UI" w:cs="Segoe UI"/>
                <w:color w:val="000000"/>
              </w:rPr>
            </w:pPr>
            <w:r w:rsidRPr="00DF5A83">
              <w:rPr>
                <w:rFonts w:ascii="Segoe UI" w:eastAsia="Quattrocento Sans" w:hAnsi="Segoe UI" w:cs="Segoe UI"/>
                <w:color w:val="000000"/>
              </w:rPr>
              <w:t xml:space="preserve">Sampling Environment: 0 – </w:t>
            </w:r>
            <w:r w:rsidRPr="00DF5A83">
              <w:rPr>
                <w:rFonts w:ascii="Segoe UI" w:eastAsia="Quattrocento Sans" w:hAnsi="Segoe UI" w:cs="Segoe UI"/>
              </w:rPr>
              <w:t>7</w:t>
            </w:r>
            <w:r w:rsidRPr="00DF5A83">
              <w:rPr>
                <w:rFonts w:ascii="Segoe UI" w:eastAsia="Quattrocento Sans" w:hAnsi="Segoe UI" w:cs="Segoe UI"/>
                <w:color w:val="000000"/>
              </w:rPr>
              <w:t>5% RH (non-condensing)</w:t>
            </w:r>
          </w:p>
          <w:p w:rsidR="00B94A24" w:rsidRPr="00DF5A83" w:rsidRDefault="00E95D8B" w:rsidP="00DF5A83">
            <w:pPr>
              <w:numPr>
                <w:ilvl w:val="0"/>
                <w:numId w:val="7"/>
              </w:numPr>
              <w:pBdr>
                <w:top w:val="nil"/>
                <w:left w:val="nil"/>
                <w:bottom w:val="nil"/>
                <w:right w:val="nil"/>
                <w:between w:val="nil"/>
              </w:pBdr>
              <w:spacing w:line="276" w:lineRule="auto"/>
              <w:ind w:left="338"/>
              <w:rPr>
                <w:rFonts w:ascii="Segoe UI" w:eastAsia="Quattrocento Sans" w:hAnsi="Segoe UI" w:cs="Segoe UI"/>
                <w:color w:val="000000"/>
              </w:rPr>
            </w:pPr>
            <w:r w:rsidRPr="00DF5A83">
              <w:rPr>
                <w:rFonts w:ascii="Segoe UI" w:eastAsia="Quattrocento Sans" w:hAnsi="Segoe UI" w:cs="Segoe UI"/>
                <w:color w:val="000000"/>
              </w:rPr>
              <w:t>Operating Temp: 0 – 40°C</w:t>
            </w:r>
          </w:p>
          <w:p w:rsidR="00B94A24" w:rsidRPr="00DF5A83" w:rsidRDefault="00E95D8B" w:rsidP="00DF5A83">
            <w:pPr>
              <w:numPr>
                <w:ilvl w:val="0"/>
                <w:numId w:val="7"/>
              </w:numPr>
              <w:pBdr>
                <w:top w:val="nil"/>
                <w:left w:val="nil"/>
                <w:bottom w:val="nil"/>
                <w:right w:val="nil"/>
                <w:between w:val="nil"/>
              </w:pBdr>
              <w:spacing w:line="276" w:lineRule="auto"/>
              <w:ind w:left="338"/>
              <w:rPr>
                <w:rFonts w:ascii="Segoe UI" w:eastAsia="Quattrocento Sans" w:hAnsi="Segoe UI" w:cs="Segoe UI"/>
                <w:color w:val="000000"/>
              </w:rPr>
            </w:pPr>
            <w:r w:rsidRPr="00DF5A83">
              <w:rPr>
                <w:rFonts w:ascii="Segoe UI" w:eastAsia="Quattrocento Sans" w:hAnsi="Segoe UI" w:cs="Segoe UI"/>
                <w:color w:val="000000"/>
              </w:rPr>
              <w:t>Calibration: ISO 21501-4 compliant</w:t>
            </w:r>
          </w:p>
        </w:tc>
      </w:tr>
    </w:tbl>
    <w:p w:rsidR="00B94A24" w:rsidRPr="00DF5A83" w:rsidRDefault="00E95D8B" w:rsidP="00DF5A83">
      <w:pPr>
        <w:spacing w:after="0" w:line="240" w:lineRule="auto"/>
        <w:rPr>
          <w:rFonts w:ascii="Segoe UI" w:eastAsia="Quattrocento Sans" w:hAnsi="Segoe UI" w:cs="Segoe UI"/>
        </w:rPr>
      </w:pPr>
      <w:r w:rsidRPr="00DF5A83">
        <w:rPr>
          <w:rFonts w:ascii="Segoe UI" w:hAnsi="Segoe UI" w:cs="Segoe UI"/>
          <w:noProof/>
        </w:rPr>
        <mc:AlternateContent>
          <mc:Choice Requires="wps">
            <w:drawing>
              <wp:anchor distT="0" distB="0" distL="114300" distR="114300" simplePos="0" relativeHeight="251662336" behindDoc="0" locked="0" layoutInCell="1" hidden="0" allowOverlap="1">
                <wp:simplePos x="0" y="0"/>
                <wp:positionH relativeFrom="column">
                  <wp:posOffset>50801</wp:posOffset>
                </wp:positionH>
                <wp:positionV relativeFrom="paragraph">
                  <wp:posOffset>215900</wp:posOffset>
                </wp:positionV>
                <wp:extent cx="6610021" cy="338570"/>
                <wp:effectExtent l="0" t="0" r="0" b="0"/>
                <wp:wrapNone/>
                <wp:docPr id="2115342347" name="Rounded Rectangle 2115342347"/>
                <wp:cNvGraphicFramePr/>
                <a:graphic xmlns:a="http://schemas.openxmlformats.org/drawingml/2006/main">
                  <a:graphicData uri="http://schemas.microsoft.com/office/word/2010/wordprocessingShape">
                    <wps:wsp>
                      <wps:cNvSpPr/>
                      <wps:spPr>
                        <a:xfrm>
                          <a:off x="2045752" y="3615478"/>
                          <a:ext cx="6600496" cy="329045"/>
                        </a:xfrm>
                        <a:prstGeom prst="roundRect">
                          <a:avLst>
                            <a:gd name="adj" fmla="val 16667"/>
                          </a:avLst>
                        </a:prstGeom>
                        <a:gradFill>
                          <a:gsLst>
                            <a:gs pos="0">
                              <a:srgbClr val="5F82CA"/>
                            </a:gs>
                            <a:gs pos="50000">
                              <a:srgbClr val="3C70CA"/>
                            </a:gs>
                            <a:gs pos="100000">
                              <a:srgbClr val="2E60B9"/>
                            </a:gs>
                          </a:gsLst>
                          <a:lin ang="5400000" scaled="0"/>
                        </a:gradFill>
                        <a:ln>
                          <a:noFill/>
                        </a:ln>
                      </wps:spPr>
                      <wps:txbx>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Type of Sample Required for Analysis / Testing (Quantity, Pre-Preparation, State etc.) </w:t>
                            </w:r>
                          </w:p>
                        </w:txbxContent>
                      </wps:txbx>
                      <wps:bodyPr spcFirstLastPara="1" wrap="square" lIns="91425" tIns="45700" rIns="91425" bIns="45700" anchor="ctr" anchorCtr="0">
                        <a:noAutofit/>
                      </wps:bodyPr>
                    </wps:wsp>
                  </a:graphicData>
                </a:graphic>
              </wp:anchor>
            </w:drawing>
          </mc:Choice>
          <mc:Fallback>
            <w:pict>
              <v:roundrect id="Rounded Rectangle 2115342347" o:spid="_x0000_s1030" style="position:absolute;margin-left:4pt;margin-top:17pt;width:520.4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" fillcolor="#5f82ca" stroked="f">
                <v:fill color2="#2e60b9" colors="0 #5f82ca;.5 #3c70ca;1 #2e60b9" focus="100%" type="gradient">
                  <o:fill v:ext="view" type="gradientUnscaled"/>
                </v:fill>
                <v:textbox inset="2.53958mm,1.2694mm,2.53958mm,1.2694mm">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Type of Sample Required for Analysis / Testing (Quantity, Pre-Preparation, State etc.) </w:t>
                      </w:r>
                    </w:p>
                  </w:txbxContent>
                </v:textbox>
              </v:roundrect>
            </w:pict>
          </mc:Fallback>
        </mc:AlternateContent>
      </w:r>
    </w:p>
    <w:p w:rsidR="00E95D8B" w:rsidRDefault="00E95D8B" w:rsidP="00E95D8B">
      <w:pPr>
        <w:spacing w:after="0" w:line="240" w:lineRule="auto"/>
        <w:rPr>
          <w:rFonts w:ascii="Segoe UI" w:eastAsia="Quattrocento Sans" w:hAnsi="Segoe UI" w:cs="Segoe UI"/>
        </w:rPr>
      </w:pPr>
      <w:r w:rsidRPr="00DF5A83">
        <w:rPr>
          <w:rFonts w:ascii="Segoe UI" w:eastAsia="Quattrocento Sans" w:hAnsi="Segoe UI" w:cs="Segoe UI"/>
        </w:rPr>
        <w:br/>
      </w:r>
    </w:p>
    <w:p w:rsidR="00E95D8B" w:rsidRPr="00E95D8B" w:rsidRDefault="00E95D8B" w:rsidP="00E95D8B">
      <w:pPr>
        <w:spacing w:after="0" w:line="240" w:lineRule="auto"/>
        <w:rPr>
          <w:rFonts w:ascii="Segoe UI" w:eastAsia="Quattrocento Sans" w:hAnsi="Segoe UI" w:cs="Segoe UI"/>
          <w:sz w:val="12"/>
        </w:rPr>
      </w:pPr>
    </w:p>
    <w:p w:rsidR="00B94A24" w:rsidRPr="00DF5A83" w:rsidRDefault="00E95D8B" w:rsidP="00DF5A83">
      <w:pPr>
        <w:numPr>
          <w:ilvl w:val="0"/>
          <w:numId w:val="1"/>
        </w:numPr>
        <w:pBdr>
          <w:top w:val="nil"/>
          <w:left w:val="nil"/>
          <w:bottom w:val="nil"/>
          <w:right w:val="nil"/>
          <w:between w:val="nil"/>
        </w:pBdr>
        <w:spacing w:after="0" w:line="276" w:lineRule="auto"/>
        <w:rPr>
          <w:rFonts w:ascii="Segoe UI" w:eastAsia="Quattrocento Sans" w:hAnsi="Segoe UI" w:cs="Segoe UI"/>
          <w:color w:val="000000"/>
        </w:rPr>
      </w:pPr>
      <w:r w:rsidRPr="00DF5A83">
        <w:rPr>
          <w:rFonts w:ascii="Segoe UI" w:eastAsia="Quattrocento Sans" w:hAnsi="Segoe UI" w:cs="Segoe UI"/>
          <w:color w:val="000000"/>
        </w:rPr>
        <w:t>Quantity: Continuous real-time sampling (no fixed volume; operates on air flow)</w:t>
      </w:r>
    </w:p>
    <w:p w:rsidR="00B94A24" w:rsidRPr="00DF5A83" w:rsidRDefault="00E95D8B" w:rsidP="00DF5A83">
      <w:pPr>
        <w:numPr>
          <w:ilvl w:val="0"/>
          <w:numId w:val="1"/>
        </w:numPr>
        <w:pBdr>
          <w:top w:val="nil"/>
          <w:left w:val="nil"/>
          <w:bottom w:val="nil"/>
          <w:right w:val="nil"/>
          <w:between w:val="nil"/>
        </w:pBdr>
        <w:spacing w:after="0" w:line="276" w:lineRule="auto"/>
        <w:rPr>
          <w:rFonts w:ascii="Segoe UI" w:eastAsia="Quattrocento Sans" w:hAnsi="Segoe UI" w:cs="Segoe UI"/>
          <w:color w:val="000000"/>
        </w:rPr>
      </w:pPr>
      <w:r w:rsidRPr="00DF5A83">
        <w:rPr>
          <w:rFonts w:ascii="Segoe UI" w:eastAsia="Quattrocento Sans" w:hAnsi="Segoe UI" w:cs="Segoe UI"/>
          <w:color w:val="000000"/>
        </w:rPr>
        <w:t>State: Airborne particulate matter (aerosols)</w:t>
      </w:r>
    </w:p>
    <w:p w:rsidR="00B94A24" w:rsidRPr="00DF5A83" w:rsidRDefault="00E95D8B" w:rsidP="00DF5A83">
      <w:pPr>
        <w:numPr>
          <w:ilvl w:val="0"/>
          <w:numId w:val="1"/>
        </w:numPr>
        <w:pBdr>
          <w:top w:val="nil"/>
          <w:left w:val="nil"/>
          <w:bottom w:val="nil"/>
          <w:right w:val="nil"/>
          <w:between w:val="nil"/>
        </w:pBdr>
        <w:spacing w:after="0" w:line="276" w:lineRule="auto"/>
        <w:rPr>
          <w:rFonts w:ascii="Segoe UI" w:eastAsia="Quattrocento Sans" w:hAnsi="Segoe UI" w:cs="Segoe UI"/>
          <w:color w:val="000000"/>
        </w:rPr>
      </w:pPr>
      <w:r w:rsidRPr="00DF5A83">
        <w:rPr>
          <w:rFonts w:ascii="Segoe UI" w:eastAsia="Quattrocento Sans" w:hAnsi="Segoe UI" w:cs="Segoe UI"/>
          <w:color w:val="000000"/>
        </w:rPr>
        <w:t>Pre-Preparation: None required (direct ambient air intake)</w:t>
      </w:r>
    </w:p>
    <w:p w:rsidR="00B94A24" w:rsidRPr="00DF5A83" w:rsidRDefault="00E95D8B" w:rsidP="00DF5A83">
      <w:pPr>
        <w:numPr>
          <w:ilvl w:val="0"/>
          <w:numId w:val="1"/>
        </w:numPr>
        <w:pBdr>
          <w:top w:val="nil"/>
          <w:left w:val="nil"/>
          <w:bottom w:val="nil"/>
          <w:right w:val="nil"/>
          <w:between w:val="nil"/>
        </w:pBdr>
        <w:spacing w:after="0" w:line="276" w:lineRule="auto"/>
        <w:rPr>
          <w:rFonts w:ascii="Segoe UI" w:eastAsia="Quattrocento Sans" w:hAnsi="Segoe UI" w:cs="Segoe UI"/>
          <w:color w:val="000000"/>
        </w:rPr>
      </w:pPr>
      <w:r w:rsidRPr="00DF5A83">
        <w:rPr>
          <w:rFonts w:ascii="Segoe UI" w:eastAsia="Quattrocento Sans" w:hAnsi="Segoe UI" w:cs="Segoe UI"/>
          <w:color w:val="000000"/>
        </w:rPr>
        <w:t>Compatibility:</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Non-corrosive gases</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Non-condensing conditions (0–</w:t>
      </w:r>
      <w:r w:rsidRPr="00DF5A83">
        <w:rPr>
          <w:rFonts w:ascii="Segoe UI" w:eastAsia="Quattrocento Sans" w:hAnsi="Segoe UI" w:cs="Segoe UI"/>
        </w:rPr>
        <w:t>7</w:t>
      </w:r>
      <w:r w:rsidRPr="00DF5A83">
        <w:rPr>
          <w:rFonts w:ascii="Segoe UI" w:eastAsia="Quattrocento Sans" w:hAnsi="Segoe UI" w:cs="Segoe UI"/>
          <w:color w:val="000000"/>
        </w:rPr>
        <w:t>5% RH)</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Temperature Range: 0-40 °C</w:t>
      </w:r>
    </w:p>
    <w:p w:rsidR="00B94A24" w:rsidRPr="00DF5A83" w:rsidRDefault="00E95D8B" w:rsidP="00DF5A83">
      <w:pPr>
        <w:spacing w:after="0" w:line="276" w:lineRule="auto"/>
        <w:rPr>
          <w:rFonts w:ascii="Segoe UI" w:eastAsia="Quattrocento Sans" w:hAnsi="Segoe UI" w:cs="Segoe UI"/>
        </w:rPr>
      </w:pPr>
      <w:r w:rsidRPr="00DF5A83">
        <w:rPr>
          <w:rFonts w:ascii="Segoe UI" w:hAnsi="Segoe UI" w:cs="Segoe UI"/>
          <w:noProof/>
        </w:rPr>
        <mc:AlternateContent>
          <mc:Choice Requires="wps">
            <w:drawing>
              <wp:anchor distT="0" distB="0" distL="114300" distR="114300" simplePos="0" relativeHeight="251663360" behindDoc="0" locked="0" layoutInCell="1" hidden="0" allowOverlap="1">
                <wp:simplePos x="0" y="0"/>
                <wp:positionH relativeFrom="column">
                  <wp:posOffset>1</wp:posOffset>
                </wp:positionH>
                <wp:positionV relativeFrom="paragraph">
                  <wp:posOffset>212931</wp:posOffset>
                </wp:positionV>
                <wp:extent cx="6610021" cy="338570"/>
                <wp:effectExtent l="0" t="0" r="0" b="0"/>
                <wp:wrapNone/>
                <wp:docPr id="2115342348" name="Rounded Rectangle 2115342348"/>
                <wp:cNvGraphicFramePr/>
                <a:graphic xmlns:a="http://schemas.openxmlformats.org/drawingml/2006/main">
                  <a:graphicData uri="http://schemas.microsoft.com/office/word/2010/wordprocessingShape">
                    <wps:wsp>
                      <wps:cNvSpPr/>
                      <wps:spPr>
                        <a:xfrm>
                          <a:off x="2045752" y="3615478"/>
                          <a:ext cx="6600496" cy="329045"/>
                        </a:xfrm>
                        <a:prstGeom prst="roundRect">
                          <a:avLst>
                            <a:gd name="adj" fmla="val 16667"/>
                          </a:avLst>
                        </a:prstGeom>
                        <a:gradFill>
                          <a:gsLst>
                            <a:gs pos="0">
                              <a:srgbClr val="5F82CA"/>
                            </a:gs>
                            <a:gs pos="50000">
                              <a:srgbClr val="3C70CA"/>
                            </a:gs>
                            <a:gs pos="100000">
                              <a:srgbClr val="2E60B9"/>
                            </a:gs>
                          </a:gsLst>
                          <a:lin ang="5400000" scaled="0"/>
                        </a:gradFill>
                        <a:ln>
                          <a:noFill/>
                        </a:ln>
                      </wps:spPr>
                      <wps:txbx>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Guidelines for Sample Submission </w:t>
                            </w:r>
                          </w:p>
                        </w:txbxContent>
                      </wps:txbx>
                      <wps:bodyPr spcFirstLastPara="1" wrap="square" lIns="91425" tIns="45700" rIns="91425" bIns="45700" anchor="ctr" anchorCtr="0">
                        <a:noAutofit/>
                      </wps:bodyPr>
                    </wps:wsp>
                  </a:graphicData>
                </a:graphic>
              </wp:anchor>
            </w:drawing>
          </mc:Choice>
          <mc:Fallback>
            <w:pict>
              <v:roundrect id="Rounded Rectangle 2115342348" o:spid="_x0000_s1031" style="position:absolute;margin-left:0;margin-top:16.75pt;width:520.45pt;height:26.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" fillcolor="#5f82ca" stroked="f">
                <v:fill color2="#2e60b9" colors="0 #5f82ca;.5 #3c70ca;1 #2e60b9" focus="100%" type="gradient">
                  <o:fill v:ext="view" type="gradientUnscaled"/>
                </v:fill>
                <v:textbox inset="2.53958mm,1.2694mm,2.53958mm,1.2694mm">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Guidelines for Sample Submission </w:t>
                      </w:r>
                    </w:p>
                  </w:txbxContent>
                </v:textbox>
              </v:roundrect>
            </w:pict>
          </mc:Fallback>
        </mc:AlternateContent>
      </w:r>
    </w:p>
    <w:p w:rsidR="00B94A24" w:rsidRPr="00DF5A83" w:rsidRDefault="00E95D8B" w:rsidP="00DF5A83">
      <w:pPr>
        <w:spacing w:after="0" w:line="240" w:lineRule="auto"/>
        <w:rPr>
          <w:rFonts w:ascii="Segoe UI" w:eastAsia="Quattrocento Sans" w:hAnsi="Segoe UI" w:cs="Segoe UI"/>
        </w:rPr>
      </w:pPr>
      <w:r w:rsidRPr="00DF5A83">
        <w:rPr>
          <w:rFonts w:ascii="Segoe UI" w:eastAsia="Quattrocento Sans" w:hAnsi="Segoe UI" w:cs="Segoe UI"/>
        </w:rPr>
        <w:br/>
      </w:r>
    </w:p>
    <w:p w:rsidR="00B94A24" w:rsidRPr="00DF5A83" w:rsidRDefault="00E95D8B" w:rsidP="00DF5A83">
      <w:pPr>
        <w:numPr>
          <w:ilvl w:val="0"/>
          <w:numId w:val="1"/>
        </w:numPr>
        <w:pBdr>
          <w:top w:val="nil"/>
          <w:left w:val="nil"/>
          <w:bottom w:val="nil"/>
          <w:right w:val="nil"/>
          <w:between w:val="nil"/>
        </w:pBdr>
        <w:spacing w:after="0" w:line="276" w:lineRule="auto"/>
        <w:rPr>
          <w:rFonts w:ascii="Segoe UI" w:eastAsia="Quattrocento Sans" w:hAnsi="Segoe UI" w:cs="Segoe UI"/>
          <w:color w:val="000000"/>
        </w:rPr>
      </w:pPr>
      <w:r w:rsidRPr="00DF5A83">
        <w:rPr>
          <w:rFonts w:ascii="Segoe UI" w:eastAsia="Quattrocento Sans" w:hAnsi="Segoe UI" w:cs="Segoe UI"/>
          <w:color w:val="000000"/>
        </w:rPr>
        <w:t>Before Measurement:</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Perform a zero-check using HEPA-filtered air if high accuracy is required.</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Ensure the inlet is unobstructed and free from debris.</w:t>
      </w:r>
    </w:p>
    <w:p w:rsidR="00B94A24" w:rsidRPr="00DF5A83" w:rsidRDefault="00E95D8B" w:rsidP="00DF5A83">
      <w:pPr>
        <w:numPr>
          <w:ilvl w:val="0"/>
          <w:numId w:val="1"/>
        </w:numPr>
        <w:pBdr>
          <w:top w:val="nil"/>
          <w:left w:val="nil"/>
          <w:bottom w:val="nil"/>
          <w:right w:val="nil"/>
          <w:between w:val="nil"/>
        </w:pBdr>
        <w:spacing w:after="0" w:line="276" w:lineRule="auto"/>
        <w:rPr>
          <w:rFonts w:ascii="Segoe UI" w:eastAsia="Quattrocento Sans" w:hAnsi="Segoe UI" w:cs="Segoe UI"/>
          <w:color w:val="000000"/>
        </w:rPr>
      </w:pPr>
      <w:r w:rsidRPr="00DF5A83">
        <w:rPr>
          <w:rFonts w:ascii="Segoe UI" w:eastAsia="Quattrocento Sans" w:hAnsi="Segoe UI" w:cs="Segoe UI"/>
          <w:color w:val="000000"/>
        </w:rPr>
        <w:t>During Measurement:</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Avoid sampling in fog, rain, direct sunlight or condensation.</w:t>
      </w:r>
    </w:p>
    <w:p w:rsidR="00B94A24"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For stack/ducted sampling, use an appropriate dilution system if particle concentration exceeds 2,000,000 particles/L.</w:t>
      </w:r>
    </w:p>
    <w:p w:rsidR="00DF5A83" w:rsidRDefault="00DF5A83" w:rsidP="00DF5A83">
      <w:pPr>
        <w:pBdr>
          <w:top w:val="nil"/>
          <w:left w:val="nil"/>
          <w:bottom w:val="nil"/>
          <w:right w:val="nil"/>
          <w:between w:val="nil"/>
        </w:pBdr>
        <w:spacing w:after="0" w:line="276" w:lineRule="auto"/>
        <w:rPr>
          <w:rFonts w:ascii="Segoe UI" w:eastAsia="Quattrocento Sans" w:hAnsi="Segoe UI" w:cs="Segoe UI"/>
          <w:color w:val="000000"/>
        </w:rPr>
      </w:pPr>
    </w:p>
    <w:p w:rsidR="00DF5A83" w:rsidRPr="00DF5A83" w:rsidRDefault="00DF5A83" w:rsidP="00DF5A83">
      <w:pPr>
        <w:pBdr>
          <w:top w:val="nil"/>
          <w:left w:val="nil"/>
          <w:bottom w:val="nil"/>
          <w:right w:val="nil"/>
          <w:between w:val="nil"/>
        </w:pBdr>
        <w:spacing w:after="0" w:line="276" w:lineRule="auto"/>
        <w:rPr>
          <w:rFonts w:ascii="Segoe UI" w:eastAsia="Quattrocento Sans" w:hAnsi="Segoe UI" w:cs="Segoe UI"/>
          <w:color w:val="000000"/>
        </w:rPr>
      </w:pPr>
    </w:p>
    <w:p w:rsidR="00B94A24" w:rsidRPr="00DF5A83" w:rsidRDefault="00E95D8B" w:rsidP="00DF5A83">
      <w:pPr>
        <w:numPr>
          <w:ilvl w:val="0"/>
          <w:numId w:val="1"/>
        </w:numPr>
        <w:pBdr>
          <w:top w:val="nil"/>
          <w:left w:val="nil"/>
          <w:bottom w:val="nil"/>
          <w:right w:val="nil"/>
          <w:between w:val="nil"/>
        </w:pBdr>
        <w:spacing w:after="0" w:line="276" w:lineRule="auto"/>
        <w:rPr>
          <w:rFonts w:ascii="Segoe UI" w:eastAsia="Quattrocento Sans" w:hAnsi="Segoe UI" w:cs="Segoe UI"/>
          <w:color w:val="000000"/>
        </w:rPr>
      </w:pPr>
      <w:r w:rsidRPr="00DF5A83">
        <w:rPr>
          <w:rFonts w:ascii="Segoe UI" w:eastAsia="Quattrocento Sans" w:hAnsi="Segoe UI" w:cs="Segoe UI"/>
          <w:color w:val="000000"/>
        </w:rPr>
        <w:t>Data Handling:</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t>The Mini-LAS 11-R can be controlled both directly and remotely.</w:t>
      </w:r>
      <w:r w:rsidRPr="00DF5A83">
        <w:rPr>
          <w:rFonts w:ascii="Segoe UI" w:eastAsia="Quattrocento Sans" w:hAnsi="Segoe UI" w:cs="Segoe UI"/>
        </w:rPr>
        <w:t xml:space="preserve"> </w:t>
      </w:r>
      <w:r w:rsidRPr="00DF5A83">
        <w:rPr>
          <w:rFonts w:ascii="Segoe UI" w:eastAsia="Quattrocento Sans" w:hAnsi="Segoe UI" w:cs="Segoe UI"/>
          <w:color w:val="000000"/>
        </w:rPr>
        <w:t>With its comprehensive interface configuration (Bluetooth, USB, LAN, RS232), it is flexible in regards to data transmission and only limited by the maximum cable length or effective range of the wireless connection.</w:t>
      </w:r>
    </w:p>
    <w:p w:rsidR="00B94A24" w:rsidRPr="00DF5A83" w:rsidRDefault="00E95D8B" w:rsidP="00DF5A83">
      <w:pPr>
        <w:numPr>
          <w:ilvl w:val="1"/>
          <w:numId w:val="1"/>
        </w:numPr>
        <w:pBdr>
          <w:top w:val="nil"/>
          <w:left w:val="nil"/>
          <w:bottom w:val="nil"/>
          <w:right w:val="nil"/>
          <w:between w:val="nil"/>
        </w:pBdr>
        <w:spacing w:after="0" w:line="276" w:lineRule="auto"/>
        <w:ind w:left="993" w:hanging="283"/>
        <w:rPr>
          <w:rFonts w:ascii="Segoe UI" w:eastAsia="Quattrocento Sans" w:hAnsi="Segoe UI" w:cs="Segoe UI"/>
          <w:color w:val="000000"/>
        </w:rPr>
      </w:pPr>
      <w:r w:rsidRPr="00DF5A83">
        <w:rPr>
          <w:rFonts w:ascii="Segoe UI" w:eastAsia="Quattrocento Sans" w:hAnsi="Segoe UI" w:cs="Segoe UI"/>
          <w:color w:val="000000"/>
        </w:rPr>
        <w:lastRenderedPageBreak/>
        <w:t>For long-term monitoring, external power is recommended.</w:t>
      </w:r>
    </w:p>
    <w:p w:rsidR="00B94A24" w:rsidRPr="00DF5A83" w:rsidRDefault="00E95D8B" w:rsidP="00DF5A83">
      <w:pPr>
        <w:numPr>
          <w:ilvl w:val="0"/>
          <w:numId w:val="1"/>
        </w:numPr>
        <w:pBdr>
          <w:top w:val="nil"/>
          <w:left w:val="nil"/>
          <w:bottom w:val="nil"/>
          <w:right w:val="nil"/>
          <w:between w:val="nil"/>
        </w:pBdr>
        <w:spacing w:after="0" w:line="240" w:lineRule="auto"/>
        <w:rPr>
          <w:rFonts w:ascii="Segoe UI" w:eastAsia="Quattrocento Sans" w:hAnsi="Segoe UI" w:cs="Segoe UI"/>
          <w:color w:val="000000"/>
        </w:rPr>
      </w:pPr>
      <w:r w:rsidRPr="00DF5A83">
        <w:rPr>
          <w:rFonts w:ascii="Segoe UI" w:eastAsia="Quattrocento Sans" w:hAnsi="Segoe UI" w:cs="Segoe UI"/>
          <w:color w:val="000000"/>
        </w:rPr>
        <w:t>Safety Notes:</w:t>
      </w:r>
    </w:p>
    <w:p w:rsidR="00B94A24" w:rsidRPr="00DF5A83" w:rsidRDefault="00E95D8B" w:rsidP="00DF5A83">
      <w:pPr>
        <w:numPr>
          <w:ilvl w:val="1"/>
          <w:numId w:val="1"/>
        </w:numPr>
        <w:pBdr>
          <w:top w:val="nil"/>
          <w:left w:val="nil"/>
          <w:bottom w:val="nil"/>
          <w:right w:val="nil"/>
          <w:between w:val="nil"/>
        </w:pBdr>
        <w:spacing w:after="0" w:line="240" w:lineRule="auto"/>
        <w:ind w:left="993" w:hanging="283"/>
        <w:rPr>
          <w:rFonts w:ascii="Segoe UI" w:eastAsia="Quattrocento Sans" w:hAnsi="Segoe UI" w:cs="Segoe UI"/>
          <w:color w:val="000000"/>
        </w:rPr>
      </w:pPr>
      <w:r w:rsidRPr="00DF5A83">
        <w:rPr>
          <w:rFonts w:ascii="Segoe UI" w:eastAsia="Quattrocento Sans" w:hAnsi="Segoe UI" w:cs="Segoe UI"/>
          <w:color w:val="000000"/>
        </w:rPr>
        <w:t>Do not expose the device to explosive atmospheres.</w:t>
      </w:r>
    </w:p>
    <w:p w:rsidR="00B94A24" w:rsidRPr="00DF5A83" w:rsidRDefault="00E95D8B" w:rsidP="00DF5A83">
      <w:pPr>
        <w:numPr>
          <w:ilvl w:val="1"/>
          <w:numId w:val="1"/>
        </w:numPr>
        <w:pBdr>
          <w:top w:val="nil"/>
          <w:left w:val="nil"/>
          <w:bottom w:val="nil"/>
          <w:right w:val="nil"/>
          <w:between w:val="nil"/>
        </w:pBdr>
        <w:spacing w:after="0" w:line="240" w:lineRule="auto"/>
        <w:ind w:left="993" w:hanging="283"/>
        <w:rPr>
          <w:rFonts w:ascii="Segoe UI" w:eastAsia="Quattrocento Sans" w:hAnsi="Segoe UI" w:cs="Segoe UI"/>
          <w:color w:val="000000"/>
        </w:rPr>
      </w:pPr>
      <w:r w:rsidRPr="00DF5A83">
        <w:rPr>
          <w:rFonts w:ascii="Segoe UI" w:eastAsia="Quattrocento Sans" w:hAnsi="Segoe UI" w:cs="Segoe UI"/>
          <w:color w:val="000000"/>
        </w:rPr>
        <w:t>Clean the inlet nozzle periodically if used in high-dust environments.</w:t>
      </w:r>
    </w:p>
    <w:p w:rsidR="00B94A24" w:rsidRDefault="00B94A24" w:rsidP="00DF5A83">
      <w:pPr>
        <w:pBdr>
          <w:top w:val="nil"/>
          <w:left w:val="nil"/>
          <w:bottom w:val="nil"/>
          <w:right w:val="nil"/>
          <w:between w:val="nil"/>
        </w:pBdr>
        <w:spacing w:after="0" w:line="240" w:lineRule="auto"/>
        <w:ind w:left="993"/>
        <w:rPr>
          <w:rFonts w:ascii="Segoe UI" w:eastAsia="Quattrocento Sans" w:hAnsi="Segoe UI" w:cs="Segoe UI"/>
          <w:color w:val="000000"/>
        </w:rPr>
      </w:pPr>
    </w:p>
    <w:p w:rsidR="00DF5A83" w:rsidRPr="00DF5A83" w:rsidRDefault="00DF5A83" w:rsidP="00DF5A83">
      <w:pPr>
        <w:pBdr>
          <w:top w:val="nil"/>
          <w:left w:val="nil"/>
          <w:bottom w:val="nil"/>
          <w:right w:val="nil"/>
          <w:between w:val="nil"/>
        </w:pBdr>
        <w:spacing w:after="0" w:line="240" w:lineRule="auto"/>
        <w:ind w:left="993"/>
        <w:rPr>
          <w:rFonts w:ascii="Segoe UI" w:eastAsia="Quattrocento Sans" w:hAnsi="Segoe UI" w:cs="Segoe UI"/>
          <w:color w:val="000000"/>
        </w:rPr>
      </w:pPr>
      <w:r w:rsidRPr="00DF5A83">
        <w:rPr>
          <w:rFonts w:ascii="Segoe UI" w:hAnsi="Segoe UI" w:cs="Segoe UI"/>
          <w:noProof/>
        </w:rPr>
        <mc:AlternateContent>
          <mc:Choice Requires="wps">
            <w:drawing>
              <wp:anchor distT="0" distB="0" distL="114300" distR="114300" simplePos="0" relativeHeight="251664384" behindDoc="0" locked="0" layoutInCell="1" hidden="0" allowOverlap="1" wp14:anchorId="5222C423" wp14:editId="1ACB674E">
                <wp:simplePos x="0" y="0"/>
                <wp:positionH relativeFrom="column">
                  <wp:posOffset>57150</wp:posOffset>
                </wp:positionH>
                <wp:positionV relativeFrom="paragraph">
                  <wp:posOffset>24130</wp:posOffset>
                </wp:positionV>
                <wp:extent cx="6610021" cy="314325"/>
                <wp:effectExtent l="0" t="0" r="0" b="0"/>
                <wp:wrapNone/>
                <wp:docPr id="2115342351" name="Rounded Rectangle 2115342351"/>
                <wp:cNvGraphicFramePr/>
                <a:graphic xmlns:a="http://schemas.openxmlformats.org/drawingml/2006/main">
                  <a:graphicData uri="http://schemas.microsoft.com/office/word/2010/wordprocessingShape">
                    <wps:wsp>
                      <wps:cNvSpPr/>
                      <wps:spPr>
                        <a:xfrm>
                          <a:off x="0" y="0"/>
                          <a:ext cx="6610021" cy="314325"/>
                        </a:xfrm>
                        <a:prstGeom prst="roundRect">
                          <a:avLst>
                            <a:gd name="adj" fmla="val 16667"/>
                          </a:avLst>
                        </a:prstGeom>
                        <a:gradFill>
                          <a:gsLst>
                            <a:gs pos="0">
                              <a:srgbClr val="5F82CA"/>
                            </a:gs>
                            <a:gs pos="50000">
                              <a:srgbClr val="3C70CA"/>
                            </a:gs>
                            <a:gs pos="100000">
                              <a:srgbClr val="2E60B9"/>
                            </a:gs>
                          </a:gsLst>
                          <a:lin ang="5400000" scaled="0"/>
                        </a:gradFill>
                        <a:ln>
                          <a:noFill/>
                        </a:ln>
                      </wps:spPr>
                      <wps:txbx>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User Charges </w:t>
                            </w:r>
                            <w:proofErr w:type="spellStart"/>
                            <w:r w:rsidRPr="00DF5A83">
                              <w:rPr>
                                <w:rFonts w:ascii="Segoe UI" w:eastAsia="Quattrocento Sans" w:hAnsi="Segoe UI" w:cs="Segoe UI"/>
                                <w:b/>
                                <w:color w:val="FFFFFF" w:themeColor="background1"/>
                                <w:sz w:val="24"/>
                              </w:rPr>
                              <w:t>Rs</w:t>
                            </w:r>
                            <w:proofErr w:type="spellEnd"/>
                            <w:r w:rsidRPr="00DF5A83">
                              <w:rPr>
                                <w:rFonts w:ascii="Segoe UI" w:eastAsia="Quattrocento Sans" w:hAnsi="Segoe UI" w:cs="Segoe UI"/>
                                <w:b/>
                                <w:color w:val="FFFFFF" w:themeColor="background1"/>
                                <w:sz w:val="24"/>
                              </w:rPr>
                              <w:t>. (GST Extra)</w:t>
                            </w:r>
                          </w:p>
                        </w:txbxContent>
                      </wps:txbx>
                      <wps:bodyPr spcFirstLastPara="1" wrap="square" lIns="91425" tIns="45700" rIns="91425" bIns="45700" anchor="ctr" anchorCtr="0">
                        <a:noAutofit/>
                      </wps:bodyPr>
                    </wps:wsp>
                  </a:graphicData>
                </a:graphic>
              </wp:anchor>
            </w:drawing>
          </mc:Choice>
          <mc:Fallback>
            <w:pict>
              <v:roundrect w14:anchorId="5222C423" id="Rounded Rectangle 2115342351" o:spid="_x0000_s1032" style="position:absolute;left:0;text-align:left;margin-left:4.5pt;margin-top:1.9pt;width:520.4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" fillcolor="#5f82ca" stroked="f">
                <v:fill color2="#2e60b9" colors="0 #5f82ca;.5 #3c70ca;1 #2e60b9" focus="100%" type="gradient">
                  <o:fill v:ext="view" type="gradientUnscaled"/>
                </v:fill>
                <v:textbox inset="2.53958mm,1.2694mm,2.53958mm,1.2694mm">
                  <w:txbxContent>
                    <w:p w:rsidR="00B94A24" w:rsidRPr="00DF5A83" w:rsidRDefault="00E95D8B">
                      <w:pPr>
                        <w:spacing w:line="258" w:lineRule="auto"/>
                        <w:textDirection w:val="btLr"/>
                        <w:rPr>
                          <w:rFonts w:ascii="Segoe UI" w:hAnsi="Segoe UI" w:cs="Segoe UI"/>
                          <w:color w:val="FFFFFF" w:themeColor="background1"/>
                        </w:rPr>
                      </w:pPr>
                      <w:r w:rsidRPr="00DF5A83">
                        <w:rPr>
                          <w:rFonts w:ascii="Segoe UI" w:eastAsia="Quattrocento Sans" w:hAnsi="Segoe UI" w:cs="Segoe UI"/>
                          <w:b/>
                          <w:color w:val="FFFFFF" w:themeColor="background1"/>
                          <w:sz w:val="24"/>
                        </w:rPr>
                        <w:t xml:space="preserve">User Charges </w:t>
                      </w:r>
                      <w:proofErr w:type="spellStart"/>
                      <w:r w:rsidRPr="00DF5A83">
                        <w:rPr>
                          <w:rFonts w:ascii="Segoe UI" w:eastAsia="Quattrocento Sans" w:hAnsi="Segoe UI" w:cs="Segoe UI"/>
                          <w:b/>
                          <w:color w:val="FFFFFF" w:themeColor="background1"/>
                          <w:sz w:val="24"/>
                        </w:rPr>
                        <w:t>Rs</w:t>
                      </w:r>
                      <w:proofErr w:type="spellEnd"/>
                      <w:r w:rsidRPr="00DF5A83">
                        <w:rPr>
                          <w:rFonts w:ascii="Segoe UI" w:eastAsia="Quattrocento Sans" w:hAnsi="Segoe UI" w:cs="Segoe UI"/>
                          <w:b/>
                          <w:color w:val="FFFFFF" w:themeColor="background1"/>
                          <w:sz w:val="24"/>
                        </w:rPr>
                        <w:t>. (GST Extra)</w:t>
                      </w:r>
                    </w:p>
                  </w:txbxContent>
                </v:textbox>
              </v:roundrect>
            </w:pict>
          </mc:Fallback>
        </mc:AlternateContent>
      </w:r>
    </w:p>
    <w:p w:rsidR="00B94A24" w:rsidRPr="00DF5A83" w:rsidRDefault="00B94A24" w:rsidP="00DF5A83">
      <w:pPr>
        <w:spacing w:after="0" w:line="240" w:lineRule="auto"/>
        <w:rPr>
          <w:rFonts w:ascii="Segoe UI" w:eastAsia="Quattrocento Sans" w:hAnsi="Segoe UI" w:cs="Segoe UI"/>
          <w:b/>
        </w:rPr>
      </w:pPr>
    </w:p>
    <w:p w:rsidR="00B94A24" w:rsidRPr="00DF5A83" w:rsidRDefault="00B94A24" w:rsidP="00DF5A83">
      <w:pPr>
        <w:spacing w:after="0" w:line="240" w:lineRule="auto"/>
        <w:rPr>
          <w:rFonts w:ascii="Segoe UI" w:eastAsia="Quattrocento Sans" w:hAnsi="Segoe UI" w:cs="Segoe UI"/>
          <w:b/>
        </w:rPr>
      </w:pPr>
    </w:p>
    <w:tbl>
      <w:tblPr>
        <w:tblStyle w:val="a3"/>
        <w:tblW w:w="9876" w:type="dxa"/>
        <w:jc w:val="center"/>
        <w:tblLayout w:type="fixed"/>
        <w:tblLook w:val="0400" w:firstRow="0" w:lastRow="0" w:firstColumn="0" w:lastColumn="0" w:noHBand="0" w:noVBand="1"/>
      </w:tblPr>
      <w:tblGrid>
        <w:gridCol w:w="2469"/>
        <w:gridCol w:w="2469"/>
        <w:gridCol w:w="2469"/>
        <w:gridCol w:w="2469"/>
      </w:tblGrid>
      <w:tr w:rsidR="00B94A24" w:rsidRPr="00DF5A83">
        <w:trPr>
          <w:trHeight w:val="680"/>
          <w:jc w:val="center"/>
        </w:trPr>
        <w:tc>
          <w:tcPr>
            <w:tcW w:w="2469" w:type="dxa"/>
            <w:tcBorders>
              <w:top w:val="single" w:sz="4" w:space="0" w:color="000000"/>
              <w:left w:val="single" w:sz="4" w:space="0" w:color="000000"/>
              <w:bottom w:val="single" w:sz="4" w:space="0" w:color="000000"/>
              <w:right w:val="single" w:sz="4" w:space="0" w:color="000000"/>
            </w:tcBorders>
            <w:shd w:val="clear" w:color="auto" w:fill="E3F2FE"/>
            <w:vAlign w:val="center"/>
          </w:tcPr>
          <w:p w:rsidR="00B94A24" w:rsidRPr="00DF5A83" w:rsidRDefault="00E95D8B" w:rsidP="00DF5A83">
            <w:pPr>
              <w:spacing w:after="0" w:line="240" w:lineRule="auto"/>
              <w:jc w:val="center"/>
              <w:rPr>
                <w:rFonts w:ascii="Segoe UI" w:eastAsia="Quattrocento Sans" w:hAnsi="Segoe UI" w:cs="Segoe UI"/>
                <w:b/>
                <w:color w:val="212529"/>
              </w:rPr>
            </w:pPr>
            <w:r w:rsidRPr="00DF5A83">
              <w:rPr>
                <w:rFonts w:ascii="Segoe UI" w:eastAsia="Quattrocento Sans" w:hAnsi="Segoe UI" w:cs="Segoe UI"/>
                <w:b/>
                <w:color w:val="212529"/>
              </w:rPr>
              <w:t>Internal</w:t>
            </w:r>
          </w:p>
        </w:tc>
        <w:tc>
          <w:tcPr>
            <w:tcW w:w="2469" w:type="dxa"/>
            <w:tcBorders>
              <w:top w:val="single" w:sz="4" w:space="0" w:color="000000"/>
              <w:left w:val="nil"/>
              <w:bottom w:val="single" w:sz="4" w:space="0" w:color="000000"/>
              <w:right w:val="single" w:sz="4" w:space="0" w:color="000000"/>
            </w:tcBorders>
            <w:shd w:val="clear" w:color="auto" w:fill="E3F2FE"/>
            <w:vAlign w:val="center"/>
          </w:tcPr>
          <w:p w:rsidR="00B94A24" w:rsidRPr="00DF5A83" w:rsidRDefault="00E95D8B" w:rsidP="00DF5A83">
            <w:pPr>
              <w:spacing w:after="0" w:line="240" w:lineRule="auto"/>
              <w:jc w:val="center"/>
              <w:rPr>
                <w:rFonts w:ascii="Segoe UI" w:eastAsia="Quattrocento Sans" w:hAnsi="Segoe UI" w:cs="Segoe UI"/>
                <w:b/>
                <w:color w:val="212529"/>
              </w:rPr>
            </w:pPr>
            <w:r w:rsidRPr="00DF5A83">
              <w:rPr>
                <w:rFonts w:ascii="Segoe UI" w:eastAsia="Quattrocento Sans" w:hAnsi="Segoe UI" w:cs="Segoe UI"/>
                <w:b/>
                <w:color w:val="212529"/>
              </w:rPr>
              <w:t>External Academic Institutes</w:t>
            </w:r>
          </w:p>
        </w:tc>
        <w:tc>
          <w:tcPr>
            <w:tcW w:w="2469" w:type="dxa"/>
            <w:tcBorders>
              <w:top w:val="single" w:sz="4" w:space="0" w:color="000000"/>
              <w:left w:val="nil"/>
              <w:bottom w:val="single" w:sz="4" w:space="0" w:color="000000"/>
              <w:right w:val="single" w:sz="4" w:space="0" w:color="000000"/>
            </w:tcBorders>
            <w:shd w:val="clear" w:color="auto" w:fill="E3F2FE"/>
            <w:vAlign w:val="center"/>
          </w:tcPr>
          <w:p w:rsidR="00B94A24" w:rsidRPr="00DF5A83" w:rsidRDefault="00E95D8B" w:rsidP="00DF5A83">
            <w:pPr>
              <w:spacing w:after="0" w:line="240" w:lineRule="auto"/>
              <w:jc w:val="center"/>
              <w:rPr>
                <w:rFonts w:ascii="Segoe UI" w:eastAsia="Quattrocento Sans" w:hAnsi="Segoe UI" w:cs="Segoe UI"/>
                <w:b/>
                <w:color w:val="212529"/>
              </w:rPr>
            </w:pPr>
            <w:r w:rsidRPr="00DF5A83">
              <w:rPr>
                <w:rFonts w:ascii="Segoe UI" w:eastAsia="Quattrocento Sans" w:hAnsi="Segoe UI" w:cs="Segoe UI"/>
                <w:b/>
                <w:color w:val="212529"/>
              </w:rPr>
              <w:t>National R&amp;D Lab</w:t>
            </w:r>
          </w:p>
        </w:tc>
        <w:tc>
          <w:tcPr>
            <w:tcW w:w="2469" w:type="dxa"/>
            <w:tcBorders>
              <w:top w:val="single" w:sz="4" w:space="0" w:color="000000"/>
              <w:left w:val="nil"/>
              <w:bottom w:val="single" w:sz="4" w:space="0" w:color="000000"/>
              <w:right w:val="single" w:sz="4" w:space="0" w:color="000000"/>
            </w:tcBorders>
            <w:shd w:val="clear" w:color="auto" w:fill="E3F2FE"/>
            <w:vAlign w:val="center"/>
          </w:tcPr>
          <w:p w:rsidR="00B94A24" w:rsidRPr="00DF5A83" w:rsidRDefault="00E95D8B" w:rsidP="00DF5A83">
            <w:pPr>
              <w:spacing w:after="0" w:line="240" w:lineRule="auto"/>
              <w:jc w:val="center"/>
              <w:rPr>
                <w:rFonts w:ascii="Segoe UI" w:eastAsia="Quattrocento Sans" w:hAnsi="Segoe UI" w:cs="Segoe UI"/>
                <w:b/>
                <w:color w:val="212529"/>
              </w:rPr>
            </w:pPr>
            <w:r w:rsidRPr="00DF5A83">
              <w:rPr>
                <w:rFonts w:ascii="Segoe UI" w:eastAsia="Quattrocento Sans" w:hAnsi="Segoe UI" w:cs="Segoe UI"/>
                <w:b/>
                <w:color w:val="212529"/>
              </w:rPr>
              <w:t>Industry</w:t>
            </w:r>
          </w:p>
        </w:tc>
      </w:tr>
      <w:tr w:rsidR="00B94A24" w:rsidRPr="00DF5A83">
        <w:trPr>
          <w:trHeight w:val="889"/>
          <w:jc w:val="center"/>
        </w:trPr>
        <w:tc>
          <w:tcPr>
            <w:tcW w:w="2469" w:type="dxa"/>
            <w:tcBorders>
              <w:top w:val="nil"/>
              <w:left w:val="single" w:sz="4" w:space="0" w:color="000000"/>
              <w:bottom w:val="single" w:sz="4" w:space="0" w:color="000000"/>
              <w:right w:val="single" w:sz="4" w:space="0" w:color="000000"/>
            </w:tcBorders>
            <w:shd w:val="clear" w:color="auto" w:fill="auto"/>
            <w:vAlign w:val="center"/>
          </w:tcPr>
          <w:p w:rsidR="00B94A24" w:rsidRPr="00DF5A83" w:rsidRDefault="00E95D8B" w:rsidP="00DF5A83">
            <w:pPr>
              <w:spacing w:after="0" w:line="240" w:lineRule="auto"/>
              <w:rPr>
                <w:rFonts w:ascii="Segoe UI" w:eastAsia="Quattrocento Sans" w:hAnsi="Segoe UI" w:cs="Segoe UI"/>
                <w:highlight w:val="white"/>
              </w:rPr>
            </w:pPr>
            <w:r w:rsidRPr="00DF5A83">
              <w:rPr>
                <w:rFonts w:ascii="Segoe UI" w:eastAsia="Quattrocento Sans" w:hAnsi="Segoe UI" w:cs="Segoe UI"/>
                <w:highlight w:val="white"/>
              </w:rPr>
              <w:t xml:space="preserve">1000/- </w:t>
            </w:r>
            <w:r w:rsidRPr="00DF5A83">
              <w:rPr>
                <w:rFonts w:ascii="Segoe UI" w:eastAsia="Quattrocento Sans" w:hAnsi="Segoe UI" w:cs="Segoe UI"/>
                <w:highlight w:val="white"/>
              </w:rPr>
              <w:br/>
              <w:t>per hour</w:t>
            </w:r>
          </w:p>
        </w:tc>
        <w:tc>
          <w:tcPr>
            <w:tcW w:w="2469" w:type="dxa"/>
            <w:tcBorders>
              <w:top w:val="nil"/>
              <w:left w:val="nil"/>
              <w:bottom w:val="single" w:sz="4" w:space="0" w:color="000000"/>
              <w:right w:val="single" w:sz="4" w:space="0" w:color="000000"/>
            </w:tcBorders>
            <w:shd w:val="clear" w:color="auto" w:fill="auto"/>
            <w:vAlign w:val="center"/>
          </w:tcPr>
          <w:p w:rsidR="00B94A24" w:rsidRPr="00DF5A83" w:rsidRDefault="00E95D8B" w:rsidP="00DF5A83">
            <w:pPr>
              <w:spacing w:after="0" w:line="240" w:lineRule="auto"/>
              <w:rPr>
                <w:rFonts w:ascii="Segoe UI" w:eastAsia="Quattrocento Sans" w:hAnsi="Segoe UI" w:cs="Segoe UI"/>
                <w:highlight w:val="white"/>
              </w:rPr>
            </w:pPr>
            <w:r w:rsidRPr="00DF5A83">
              <w:rPr>
                <w:rFonts w:ascii="Segoe UI" w:eastAsia="Quattrocento Sans" w:hAnsi="Segoe UI" w:cs="Segoe UI"/>
                <w:highlight w:val="white"/>
              </w:rPr>
              <w:t xml:space="preserve">2000/- </w:t>
            </w:r>
            <w:r w:rsidRPr="00DF5A83">
              <w:rPr>
                <w:rFonts w:ascii="Segoe UI" w:eastAsia="Quattrocento Sans" w:hAnsi="Segoe UI" w:cs="Segoe UI"/>
                <w:highlight w:val="white"/>
              </w:rPr>
              <w:br/>
              <w:t>per hour</w:t>
            </w:r>
          </w:p>
        </w:tc>
        <w:tc>
          <w:tcPr>
            <w:tcW w:w="2469" w:type="dxa"/>
            <w:tcBorders>
              <w:top w:val="nil"/>
              <w:left w:val="nil"/>
              <w:bottom w:val="single" w:sz="4" w:space="0" w:color="000000"/>
              <w:right w:val="single" w:sz="4" w:space="0" w:color="000000"/>
            </w:tcBorders>
            <w:shd w:val="clear" w:color="auto" w:fill="auto"/>
            <w:vAlign w:val="center"/>
          </w:tcPr>
          <w:p w:rsidR="00B94A24" w:rsidRPr="00DF5A83" w:rsidRDefault="00E95D8B" w:rsidP="00DF5A83">
            <w:pPr>
              <w:spacing w:after="0" w:line="240" w:lineRule="auto"/>
              <w:rPr>
                <w:rFonts w:ascii="Segoe UI" w:eastAsia="Quattrocento Sans" w:hAnsi="Segoe UI" w:cs="Segoe UI"/>
                <w:highlight w:val="white"/>
              </w:rPr>
            </w:pPr>
            <w:r w:rsidRPr="00DF5A83">
              <w:rPr>
                <w:rFonts w:ascii="Segoe UI" w:eastAsia="Quattrocento Sans" w:hAnsi="Segoe UI" w:cs="Segoe UI"/>
                <w:highlight w:val="white"/>
              </w:rPr>
              <w:t xml:space="preserve">2000/- </w:t>
            </w:r>
            <w:r w:rsidRPr="00DF5A83">
              <w:rPr>
                <w:rFonts w:ascii="Segoe UI" w:eastAsia="Quattrocento Sans" w:hAnsi="Segoe UI" w:cs="Segoe UI"/>
                <w:highlight w:val="white"/>
              </w:rPr>
              <w:br/>
              <w:t>per hour</w:t>
            </w:r>
          </w:p>
        </w:tc>
        <w:tc>
          <w:tcPr>
            <w:tcW w:w="2469" w:type="dxa"/>
            <w:tcBorders>
              <w:top w:val="nil"/>
              <w:left w:val="nil"/>
              <w:bottom w:val="single" w:sz="4" w:space="0" w:color="000000"/>
              <w:right w:val="single" w:sz="4" w:space="0" w:color="000000"/>
            </w:tcBorders>
            <w:shd w:val="clear" w:color="auto" w:fill="auto"/>
            <w:vAlign w:val="center"/>
          </w:tcPr>
          <w:p w:rsidR="00B94A24" w:rsidRPr="00DF5A83" w:rsidRDefault="00E95D8B" w:rsidP="00DF5A83">
            <w:pPr>
              <w:spacing w:after="0" w:line="240" w:lineRule="auto"/>
              <w:rPr>
                <w:rFonts w:ascii="Segoe UI" w:eastAsia="Quattrocento Sans" w:hAnsi="Segoe UI" w:cs="Segoe UI"/>
                <w:highlight w:val="white"/>
              </w:rPr>
            </w:pPr>
            <w:r w:rsidRPr="00DF5A83">
              <w:rPr>
                <w:rFonts w:ascii="Segoe UI" w:eastAsia="Quattrocento Sans" w:hAnsi="Segoe UI" w:cs="Segoe UI"/>
                <w:highlight w:val="white"/>
              </w:rPr>
              <w:t xml:space="preserve">4000/- </w:t>
            </w:r>
            <w:r w:rsidRPr="00DF5A83">
              <w:rPr>
                <w:rFonts w:ascii="Segoe UI" w:eastAsia="Quattrocento Sans" w:hAnsi="Segoe UI" w:cs="Segoe UI"/>
                <w:highlight w:val="white"/>
              </w:rPr>
              <w:br/>
              <w:t>per hour</w:t>
            </w:r>
          </w:p>
        </w:tc>
      </w:tr>
    </w:tbl>
    <w:p w:rsidR="00B94A24" w:rsidRPr="00DF5A83" w:rsidRDefault="00B94A24" w:rsidP="00DF5A83">
      <w:pPr>
        <w:spacing w:after="0" w:line="240" w:lineRule="auto"/>
        <w:rPr>
          <w:rFonts w:ascii="Segoe UI" w:eastAsia="Quattrocento Sans" w:hAnsi="Segoe UI" w:cs="Segoe UI"/>
        </w:rPr>
      </w:pPr>
    </w:p>
    <w:sectPr w:rsidR="00B94A24" w:rsidRPr="00DF5A8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B07"/>
    <w:multiLevelType w:val="multilevel"/>
    <w:tmpl w:val="B358A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D73370"/>
    <w:multiLevelType w:val="multilevel"/>
    <w:tmpl w:val="06540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2F6D95"/>
    <w:multiLevelType w:val="multilevel"/>
    <w:tmpl w:val="8D6AB79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236C74"/>
    <w:multiLevelType w:val="multilevel"/>
    <w:tmpl w:val="DFF09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30423A"/>
    <w:multiLevelType w:val="multilevel"/>
    <w:tmpl w:val="F08A9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2C7B95"/>
    <w:multiLevelType w:val="multilevel"/>
    <w:tmpl w:val="A7A4E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9D0864"/>
    <w:multiLevelType w:val="multilevel"/>
    <w:tmpl w:val="14602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24"/>
    <w:rsid w:val="006355D1"/>
    <w:rsid w:val="008A4714"/>
    <w:rsid w:val="00B94A24"/>
    <w:rsid w:val="00D056FC"/>
    <w:rsid w:val="00DF5A83"/>
    <w:rsid w:val="00E07F9A"/>
    <w:rsid w:val="00E95D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7386"/>
  <w15:docId w15:val="{10E25673-DC0E-4958-94E0-FC70A640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5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3EF"/>
    <w:rPr>
      <w:color w:val="0563C1" w:themeColor="hyperlink"/>
      <w:u w:val="single"/>
    </w:rPr>
  </w:style>
  <w:style w:type="character" w:styleId="FollowedHyperlink">
    <w:name w:val="FollowedHyperlink"/>
    <w:basedOn w:val="DefaultParagraphFont"/>
    <w:uiPriority w:val="99"/>
    <w:semiHidden/>
    <w:unhideWhenUsed/>
    <w:rsid w:val="005523EF"/>
    <w:rPr>
      <w:color w:val="954F72" w:themeColor="followedHyperlink"/>
      <w:u w:val="single"/>
    </w:rPr>
  </w:style>
  <w:style w:type="paragraph" w:styleId="ListParagraph">
    <w:name w:val="List Paragraph"/>
    <w:basedOn w:val="Normal"/>
    <w:uiPriority w:val="34"/>
    <w:qFormat/>
    <w:rsid w:val="000E7990"/>
    <w:pPr>
      <w:ind w:left="720"/>
      <w:contextualSpacing/>
    </w:pPr>
  </w:style>
  <w:style w:type="paragraph" w:styleId="BalloonText">
    <w:name w:val="Balloon Text"/>
    <w:basedOn w:val="Normal"/>
    <w:link w:val="BalloonTextChar"/>
    <w:uiPriority w:val="99"/>
    <w:semiHidden/>
    <w:unhideWhenUsed/>
    <w:rsid w:val="00E54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08"/>
    <w:rPr>
      <w:rFonts w:ascii="Segoe UI" w:hAnsi="Segoe UI" w:cs="Segoe UI"/>
      <w:sz w:val="18"/>
      <w:szCs w:val="18"/>
    </w:rPr>
  </w:style>
  <w:style w:type="character" w:customStyle="1" w:styleId="UnresolvedMention">
    <w:name w:val="Unresolved Mention"/>
    <w:basedOn w:val="DefaultParagraphFont"/>
    <w:uiPriority w:val="99"/>
    <w:semiHidden/>
    <w:unhideWhenUsed/>
    <w:rsid w:val="00056A4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andc.nitc.ac.in/pdf/instruments/civil/CED-REQUISITION_FORM_Internal.pdf" TargetMode="External"/><Relationship Id="rId13" Type="http://schemas.openxmlformats.org/officeDocument/2006/relationships/hyperlink" Target="mailto:fashidvc@nitc.a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stem.gov.in/" TargetMode="External"/><Relationship Id="rId12" Type="http://schemas.openxmlformats.org/officeDocument/2006/relationships/hyperlink" Target="mailto:bhaskars@nitc.a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ced@nitc.ac.i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ingh87@nitc.ac.in" TargetMode="External"/><Relationship Id="rId5" Type="http://schemas.openxmlformats.org/officeDocument/2006/relationships/webSettings" Target="webSettings.xml"/><Relationship Id="rId15" Type="http://schemas.openxmlformats.org/officeDocument/2006/relationships/hyperlink" Target="mailto:cced@nitc.ac.in" TargetMode="External"/><Relationship Id="rId10" Type="http://schemas.openxmlformats.org/officeDocument/2006/relationships/hyperlink" Target="mailto:singh87@nitc.ac.in" TargetMode="External"/><Relationship Id="rId4" Type="http://schemas.openxmlformats.org/officeDocument/2006/relationships/settings" Target="settings.xml"/><Relationship Id="rId9" Type="http://schemas.openxmlformats.org/officeDocument/2006/relationships/hyperlink" Target="https://randc.nitc.ac.in/pdf/instruments/civil/CED-REQUISITION_FORM_Internal.pdf" TargetMode="External"/><Relationship Id="rId14" Type="http://schemas.openxmlformats.org/officeDocument/2006/relationships/hyperlink" Target="mailto:amardipkumarv@nit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Xq90i5JGAR/PCTEFeKrgFj4Pg==">CgMxLjA4AHIhMV9pemYxaGwxQXB5MmE5VlZiTWFKb1VaZldWWlh6bThz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2025-04-02T09:48:00Z</dcterms:created>
  <dcterms:modified xsi:type="dcterms:W3CDTF">2025-05-20T07:00:00Z</dcterms:modified>
</cp:coreProperties>
</file>